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2BC991" w14:textId="77777777" w:rsidR="0097201A" w:rsidRPr="00A85E6C" w:rsidRDefault="0097201A" w:rsidP="007C5340">
      <w:pPr>
        <w:jc w:val="both"/>
        <w:rPr>
          <w:rFonts w:ascii="Tahoma" w:hAnsi="Tahoma" w:cs="Tahoma"/>
          <w:kern w:val="1"/>
          <w:sz w:val="18"/>
          <w:szCs w:val="18"/>
          <w:lang w:val="uk-UA"/>
        </w:rPr>
      </w:pPr>
      <w:bookmarkStart w:id="0" w:name="_GoBack"/>
      <w:bookmarkEnd w:id="0"/>
      <w:r w:rsidRPr="00A85E6C">
        <w:rPr>
          <w:noProof/>
          <w:sz w:val="18"/>
          <w:szCs w:val="18"/>
        </w:rPr>
        <w:drawing>
          <wp:inline distT="0" distB="0" distL="0" distR="0" wp14:anchorId="184FC0E3" wp14:editId="46A789D9">
            <wp:extent cx="1869440" cy="5435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543560"/>
                    </a:xfrm>
                    <a:prstGeom prst="rect">
                      <a:avLst/>
                    </a:prstGeom>
                    <a:noFill/>
                    <a:ln>
                      <a:noFill/>
                    </a:ln>
                  </pic:spPr>
                </pic:pic>
              </a:graphicData>
            </a:graphic>
          </wp:inline>
        </w:drawing>
      </w:r>
    </w:p>
    <w:p w14:paraId="69E096F7" w14:textId="77777777" w:rsidR="0097201A" w:rsidRPr="00A85E6C" w:rsidRDefault="0097201A" w:rsidP="007C5340">
      <w:pPr>
        <w:jc w:val="center"/>
        <w:rPr>
          <w:rFonts w:ascii="Tahoma" w:hAnsi="Tahoma" w:cs="Tahoma"/>
          <w:b/>
          <w:kern w:val="1"/>
          <w:sz w:val="24"/>
          <w:szCs w:val="24"/>
          <w:lang w:val="uk-UA"/>
        </w:rPr>
      </w:pPr>
      <w:r w:rsidRPr="00A85E6C">
        <w:rPr>
          <w:rFonts w:ascii="Tahoma" w:hAnsi="Tahoma" w:cs="Tahoma"/>
          <w:b/>
          <w:kern w:val="1"/>
          <w:sz w:val="24"/>
          <w:szCs w:val="24"/>
          <w:lang w:val="uk-UA"/>
        </w:rPr>
        <w:t xml:space="preserve">АГЕНТСЬКИЙ ДОГОВІР  № </w:t>
      </w:r>
      <w:sdt>
        <w:sdtPr>
          <w:rPr>
            <w:rFonts w:ascii="Tahoma" w:hAnsi="Tahoma" w:cs="Tahoma"/>
            <w:b/>
            <w:kern w:val="1"/>
            <w:sz w:val="24"/>
            <w:szCs w:val="24"/>
            <w:lang w:val="uk-UA"/>
          </w:rPr>
          <w:id w:val="1897160584"/>
          <w:placeholder>
            <w:docPart w:val="39D080960AD6419E85AF6095345D5D08"/>
          </w:placeholder>
          <w:date>
            <w:dateFormat w:val="ddMM/yy"/>
            <w:lid w:val="uk-UA"/>
            <w:storeMappedDataAs w:val="dateTime"/>
            <w:calendar w:val="gregorian"/>
          </w:date>
        </w:sdtPr>
        <w:sdtEndPr/>
        <w:sdtContent>
          <w:r w:rsidRPr="00A85E6C">
            <w:rPr>
              <w:rFonts w:ascii="Tahoma" w:hAnsi="Tahoma" w:cs="Tahoma"/>
              <w:b/>
              <w:kern w:val="1"/>
              <w:sz w:val="24"/>
              <w:szCs w:val="24"/>
              <w:lang w:val="uk-UA"/>
            </w:rPr>
            <w:t>____/19</w:t>
          </w:r>
        </w:sdtContent>
      </w:sdt>
    </w:p>
    <w:p w14:paraId="680C7305" w14:textId="77777777" w:rsidR="0097201A" w:rsidRPr="00A85E6C" w:rsidRDefault="0097201A" w:rsidP="007C5340">
      <w:pPr>
        <w:jc w:val="center"/>
        <w:rPr>
          <w:rFonts w:ascii="Tahoma" w:hAnsi="Tahoma" w:cs="Tahoma"/>
          <w:kern w:val="1"/>
          <w:sz w:val="18"/>
          <w:szCs w:val="18"/>
          <w:lang w:val="uk-UA"/>
        </w:rPr>
      </w:pPr>
    </w:p>
    <w:p w14:paraId="0F2FC1A5" w14:textId="77777777" w:rsidR="007C5340" w:rsidRPr="00A85E6C" w:rsidRDefault="007C5340" w:rsidP="007C5340">
      <w:pPr>
        <w:jc w:val="center"/>
        <w:rPr>
          <w:rFonts w:ascii="Tahoma" w:hAnsi="Tahoma" w:cs="Tahoma"/>
          <w:kern w:val="1"/>
          <w:sz w:val="18"/>
          <w:szCs w:val="18"/>
          <w:lang w:val="uk-UA"/>
        </w:rPr>
      </w:pPr>
    </w:p>
    <w:p w14:paraId="40A5793B" w14:textId="77777777" w:rsidR="0097201A" w:rsidRPr="00A85E6C" w:rsidRDefault="0058199A" w:rsidP="007C5340">
      <w:pPr>
        <w:jc w:val="center"/>
        <w:rPr>
          <w:rFonts w:ascii="Tahoma" w:hAnsi="Tahoma" w:cs="Tahoma"/>
          <w:kern w:val="1"/>
          <w:sz w:val="18"/>
          <w:szCs w:val="18"/>
          <w:lang w:val="uk-UA"/>
        </w:rPr>
      </w:pPr>
      <w:sdt>
        <w:sdtPr>
          <w:rPr>
            <w:rFonts w:ascii="Tahoma" w:hAnsi="Tahoma" w:cs="Tahoma"/>
            <w:kern w:val="1"/>
            <w:sz w:val="18"/>
            <w:szCs w:val="18"/>
            <w:lang w:val="uk-UA"/>
          </w:rPr>
          <w:id w:val="-485085061"/>
          <w:placeholder>
            <w:docPart w:val="B4A62406C76E47C5855CAC4E5C74C03C"/>
          </w:placeholder>
          <w:dropDownList>
            <w:listItem w:value="Выберите элемент."/>
            <w:listItem w:displayText="Харків" w:value="Харків"/>
            <w:listItem w:displayText="Київ" w:value="Київ"/>
            <w:listItem w:displayText="Дніпро" w:value="Дніпро"/>
            <w:listItem w:displayText="Житомир" w:value="Житомир"/>
            <w:listItem w:displayText="Кривий Ріг" w:value="Кривий Ріг"/>
            <w:listItem w:displayText="Одеса" w:value="Одеса"/>
            <w:listItem w:displayText="Миколаїв" w:value="Миколаїв"/>
            <w:listItem w:displayText="Полтава" w:value="Полтава"/>
            <w:listItem w:displayText="Черкаси" w:value="Черкаси"/>
            <w:listItem w:displayText="Запоріжжя" w:value="Запоріжжя"/>
            <w:listItem w:displayText="Кремінчуг" w:value="Кремінчуг"/>
          </w:dropDownList>
        </w:sdtPr>
        <w:sdtEndPr/>
        <w:sdtContent>
          <w:r w:rsidR="0097201A" w:rsidRPr="00A85E6C">
            <w:rPr>
              <w:rFonts w:ascii="Tahoma" w:hAnsi="Tahoma" w:cs="Tahoma"/>
              <w:kern w:val="1"/>
              <w:sz w:val="18"/>
              <w:szCs w:val="18"/>
              <w:lang w:val="uk-UA"/>
            </w:rPr>
            <w:t>Харків</w:t>
          </w:r>
        </w:sdtContent>
      </w:sdt>
      <w:r w:rsidR="0097201A" w:rsidRPr="00A85E6C">
        <w:rPr>
          <w:rFonts w:ascii="Tahoma" w:hAnsi="Tahoma" w:cs="Tahoma"/>
          <w:kern w:val="1"/>
          <w:sz w:val="18"/>
          <w:szCs w:val="18"/>
          <w:lang w:val="uk-UA"/>
        </w:rPr>
        <w:tab/>
      </w:r>
      <w:r w:rsidR="0097201A" w:rsidRPr="00A85E6C">
        <w:rPr>
          <w:rFonts w:ascii="Tahoma" w:hAnsi="Tahoma" w:cs="Tahoma"/>
          <w:kern w:val="1"/>
          <w:sz w:val="18"/>
          <w:szCs w:val="18"/>
          <w:lang w:val="uk-UA"/>
        </w:rPr>
        <w:tab/>
      </w:r>
      <w:r w:rsidR="0097201A" w:rsidRPr="00A85E6C">
        <w:rPr>
          <w:rFonts w:ascii="Tahoma" w:hAnsi="Tahoma" w:cs="Tahoma"/>
          <w:kern w:val="1"/>
          <w:sz w:val="18"/>
          <w:szCs w:val="18"/>
          <w:lang w:val="uk-UA"/>
        </w:rPr>
        <w:tab/>
      </w:r>
      <w:r w:rsidR="0097201A" w:rsidRPr="00A85E6C">
        <w:rPr>
          <w:rFonts w:ascii="Tahoma" w:hAnsi="Tahoma" w:cs="Tahoma"/>
          <w:kern w:val="1"/>
          <w:sz w:val="18"/>
          <w:szCs w:val="18"/>
          <w:lang w:val="uk-UA"/>
        </w:rPr>
        <w:tab/>
      </w:r>
      <w:r w:rsidR="0097201A" w:rsidRPr="00A85E6C">
        <w:rPr>
          <w:rFonts w:ascii="Tahoma" w:hAnsi="Tahoma" w:cs="Tahoma"/>
          <w:kern w:val="1"/>
          <w:sz w:val="18"/>
          <w:szCs w:val="18"/>
          <w:lang w:val="uk-UA"/>
        </w:rPr>
        <w:tab/>
      </w:r>
      <w:r w:rsidR="0097201A" w:rsidRPr="00A85E6C">
        <w:rPr>
          <w:rFonts w:ascii="Tahoma" w:hAnsi="Tahoma" w:cs="Tahoma"/>
          <w:kern w:val="1"/>
          <w:sz w:val="18"/>
          <w:szCs w:val="18"/>
          <w:lang w:val="uk-UA"/>
        </w:rPr>
        <w:tab/>
      </w:r>
      <w:r w:rsidR="0097201A" w:rsidRPr="00A85E6C">
        <w:rPr>
          <w:rFonts w:ascii="Tahoma" w:hAnsi="Tahoma" w:cs="Tahoma"/>
          <w:kern w:val="1"/>
          <w:sz w:val="18"/>
          <w:szCs w:val="18"/>
          <w:lang w:val="uk-UA"/>
        </w:rPr>
        <w:tab/>
      </w:r>
      <w:r w:rsidR="0097201A" w:rsidRPr="00A85E6C">
        <w:rPr>
          <w:rFonts w:ascii="Tahoma" w:hAnsi="Tahoma" w:cs="Tahoma"/>
          <w:kern w:val="1"/>
          <w:sz w:val="18"/>
          <w:szCs w:val="18"/>
          <w:lang w:val="uk-UA"/>
        </w:rPr>
        <w:tab/>
      </w:r>
      <w:r w:rsidR="0097201A" w:rsidRPr="00A85E6C">
        <w:rPr>
          <w:rFonts w:ascii="Tahoma" w:hAnsi="Tahoma" w:cs="Tahoma"/>
          <w:kern w:val="1"/>
          <w:sz w:val="18"/>
          <w:szCs w:val="18"/>
          <w:lang w:val="uk-UA"/>
        </w:rPr>
        <w:tab/>
      </w:r>
      <w:r w:rsidR="0097201A" w:rsidRPr="00A85E6C">
        <w:rPr>
          <w:rFonts w:ascii="Tahoma" w:hAnsi="Tahoma" w:cs="Tahoma"/>
          <w:kern w:val="1"/>
          <w:sz w:val="18"/>
          <w:szCs w:val="18"/>
          <w:lang w:val="uk-UA"/>
        </w:rPr>
        <w:tab/>
        <w:t>від</w:t>
      </w:r>
      <w:r w:rsidR="0097201A" w:rsidRPr="00A85E6C">
        <w:rPr>
          <w:rFonts w:ascii="Tahoma" w:hAnsi="Tahoma" w:cs="Tahoma"/>
          <w:kern w:val="1"/>
          <w:sz w:val="18"/>
          <w:szCs w:val="18"/>
          <w:lang w:val="uk-UA"/>
        </w:rPr>
        <w:tab/>
      </w:r>
      <w:sdt>
        <w:sdtPr>
          <w:rPr>
            <w:rFonts w:ascii="Tahoma" w:hAnsi="Tahoma" w:cs="Tahoma"/>
            <w:kern w:val="1"/>
            <w:sz w:val="18"/>
            <w:szCs w:val="18"/>
          </w:rPr>
          <w:id w:val="689117609"/>
          <w:placeholder>
            <w:docPart w:val="D222B2432878425884E85D9C23F44FE8"/>
          </w:placeholder>
          <w:date>
            <w:dateFormat w:val="d MMMM yyyy' року'"/>
            <w:lid w:val="uk-UA"/>
            <w:storeMappedDataAs w:val="dateTime"/>
            <w:calendar w:val="gregorian"/>
          </w:date>
        </w:sdtPr>
        <w:sdtEndPr/>
        <w:sdtContent>
          <w:r w:rsidR="0097201A" w:rsidRPr="00A85E6C">
            <w:rPr>
              <w:rFonts w:ascii="Tahoma" w:hAnsi="Tahoma" w:cs="Tahoma"/>
              <w:kern w:val="1"/>
              <w:sz w:val="18"/>
              <w:szCs w:val="18"/>
            </w:rPr>
            <w:t>_________ 2019 року</w:t>
          </w:r>
        </w:sdtContent>
      </w:sdt>
    </w:p>
    <w:p w14:paraId="2728B449" w14:textId="77777777" w:rsidR="0097201A" w:rsidRPr="00A85E6C" w:rsidRDefault="0097201A" w:rsidP="007C5340">
      <w:pPr>
        <w:jc w:val="both"/>
        <w:rPr>
          <w:rFonts w:ascii="Tahoma" w:hAnsi="Tahoma" w:cs="Tahoma"/>
          <w:color w:val="000000"/>
          <w:sz w:val="18"/>
          <w:szCs w:val="18"/>
          <w:shd w:val="clear" w:color="auto" w:fill="FFFFFF"/>
          <w:lang w:val="uk-UA"/>
        </w:rPr>
      </w:pPr>
    </w:p>
    <w:p w14:paraId="5F9924EA" w14:textId="21DB08CC" w:rsidR="0097201A" w:rsidRDefault="0058199A" w:rsidP="007C5340">
      <w:pPr>
        <w:jc w:val="both"/>
        <w:rPr>
          <w:rFonts w:ascii="Tahoma" w:hAnsi="Tahoma" w:cs="Tahoma"/>
          <w:color w:val="000000"/>
          <w:sz w:val="18"/>
          <w:szCs w:val="18"/>
          <w:lang w:val="uk-UA"/>
        </w:rPr>
      </w:pPr>
      <w:sdt>
        <w:sdtPr>
          <w:rPr>
            <w:rFonts w:ascii="Tahoma" w:hAnsi="Tahoma" w:cs="Tahoma"/>
            <w:b/>
            <w:sz w:val="18"/>
            <w:szCs w:val="18"/>
            <w:highlight w:val="yellow"/>
            <w:lang w:val="uk-UA"/>
          </w:rPr>
          <w:alias w:val="ОПГ"/>
          <w:tag w:val="ОПГ"/>
          <w:id w:val="379526633"/>
          <w:placeholder>
            <w:docPart w:val="4BC34E61C7BF46E59960AAF6C625D6ED"/>
          </w:placeholder>
          <w:showingPlcHdr/>
          <w:dropDownList>
            <w:listItem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EndPr/>
        <w:sdtContent>
          <w:r w:rsidR="00B90881" w:rsidRPr="00A85E6C">
            <w:rPr>
              <w:rStyle w:val="af2"/>
              <w:sz w:val="18"/>
              <w:szCs w:val="18"/>
              <w:highlight w:val="yellow"/>
            </w:rPr>
            <w:t>Выберите элемент.</w:t>
          </w:r>
        </w:sdtContent>
      </w:sdt>
      <w:r w:rsidR="0097201A" w:rsidRPr="00A85E6C">
        <w:rPr>
          <w:rFonts w:ascii="Tahoma" w:hAnsi="Tahoma" w:cs="Tahoma"/>
          <w:color w:val="000000"/>
          <w:sz w:val="18"/>
          <w:szCs w:val="18"/>
          <w:highlight w:val="yellow"/>
          <w:lang w:val="uk-UA"/>
        </w:rPr>
        <w:t xml:space="preserve"> ___________________</w:t>
      </w:r>
      <w:r w:rsidR="0097201A" w:rsidRPr="00A85E6C">
        <w:rPr>
          <w:rFonts w:ascii="Tahoma" w:hAnsi="Tahoma" w:cs="Tahoma"/>
          <w:kern w:val="1"/>
          <w:sz w:val="18"/>
          <w:szCs w:val="18"/>
          <w:highlight w:val="yellow"/>
          <w:lang w:val="uk-UA"/>
        </w:rPr>
        <w:t xml:space="preserve">, </w:t>
      </w:r>
      <w:r w:rsidR="0097201A" w:rsidRPr="00A85E6C">
        <w:rPr>
          <w:rFonts w:ascii="Tahoma" w:hAnsi="Tahoma" w:cs="Tahoma"/>
          <w:color w:val="000000"/>
          <w:sz w:val="18"/>
          <w:szCs w:val="18"/>
          <w:lang w:val="uk-UA"/>
        </w:rPr>
        <w:t xml:space="preserve">надалі-Організатор, </w:t>
      </w:r>
      <w:r w:rsidR="0097201A" w:rsidRPr="00A85E6C">
        <w:rPr>
          <w:rFonts w:ascii="Tahoma" w:hAnsi="Tahoma" w:cs="Tahoma"/>
          <w:kern w:val="1"/>
          <w:sz w:val="18"/>
          <w:szCs w:val="18"/>
          <w:highlight w:val="yellow"/>
          <w:lang w:val="uk-UA"/>
        </w:rPr>
        <w:t xml:space="preserve">що діє на підставі </w:t>
      </w:r>
      <w:sdt>
        <w:sdtPr>
          <w:rPr>
            <w:rFonts w:ascii="Tahoma" w:hAnsi="Tahoma" w:cs="Tahoma"/>
            <w:kern w:val="1"/>
            <w:sz w:val="18"/>
            <w:szCs w:val="18"/>
            <w:highlight w:val="yellow"/>
            <w:lang w:val="uk-UA"/>
          </w:rPr>
          <w:id w:val="-2018383290"/>
          <w:placeholder>
            <w:docPart w:val="6488623405D8462DADB58499044A5315"/>
          </w:placeholder>
          <w:comboBox>
            <w:listItem w:value="Выберите элемент."/>
            <w:listItem w:displayText="Виписки з ЄДР №" w:value="Виписки з ЄДР №"/>
            <w:listItem w:displayText="Статуту" w:value="Статуту"/>
            <w:listItem w:displayText="Свідоцтво про державну реєстрацію №" w:value="Свідоцтво про державну реєстрацію №"/>
          </w:comboBox>
        </w:sdtPr>
        <w:sdtEndPr/>
        <w:sdtContent>
          <w:r w:rsidR="0097201A" w:rsidRPr="00A85E6C">
            <w:rPr>
              <w:rFonts w:ascii="Tahoma" w:hAnsi="Tahoma" w:cs="Tahoma"/>
              <w:kern w:val="1"/>
              <w:sz w:val="18"/>
              <w:szCs w:val="18"/>
              <w:highlight w:val="yellow"/>
              <w:lang w:val="uk-UA"/>
            </w:rPr>
            <w:t>Виписки з ЄДР №</w:t>
          </w:r>
        </w:sdtContent>
      </w:sdt>
      <w:r w:rsidR="0097201A" w:rsidRPr="00A85E6C">
        <w:rPr>
          <w:rFonts w:ascii="Tahoma" w:hAnsi="Tahoma" w:cs="Tahoma"/>
          <w:kern w:val="1"/>
          <w:sz w:val="18"/>
          <w:szCs w:val="18"/>
          <w:highlight w:val="yellow"/>
          <w:lang w:val="uk-UA"/>
        </w:rPr>
        <w:t xml:space="preserve"> </w:t>
      </w:r>
      <w:r w:rsidR="00B90881" w:rsidRPr="00A85E6C">
        <w:rPr>
          <w:rFonts w:ascii="Tahoma" w:hAnsi="Tahoma" w:cs="Tahoma"/>
          <w:kern w:val="1"/>
          <w:sz w:val="18"/>
          <w:szCs w:val="18"/>
          <w:highlight w:val="yellow"/>
          <w:lang w:val="uk-UA"/>
        </w:rPr>
        <w:t>__________________</w:t>
      </w:r>
      <w:r w:rsidR="0097201A" w:rsidRPr="00A85E6C">
        <w:rPr>
          <w:rFonts w:ascii="Tahoma" w:hAnsi="Tahoma" w:cs="Tahoma"/>
          <w:kern w:val="1"/>
          <w:sz w:val="18"/>
          <w:szCs w:val="18"/>
          <w:highlight w:val="yellow"/>
          <w:lang w:val="uk-UA"/>
        </w:rPr>
        <w:t>,</w:t>
      </w:r>
      <w:r w:rsidR="0097201A" w:rsidRPr="00A85E6C">
        <w:rPr>
          <w:rFonts w:ascii="Tahoma" w:hAnsi="Tahoma" w:cs="Tahoma"/>
          <w:color w:val="000000"/>
          <w:sz w:val="18"/>
          <w:szCs w:val="18"/>
          <w:lang w:val="uk-UA"/>
        </w:rPr>
        <w:t xml:space="preserve"> одна сторона Договору та:</w:t>
      </w:r>
    </w:p>
    <w:p w14:paraId="5B05A354" w14:textId="77777777" w:rsidR="00700D17" w:rsidRPr="007463AE" w:rsidRDefault="00700D17" w:rsidP="007C5340">
      <w:pPr>
        <w:jc w:val="both"/>
        <w:rPr>
          <w:rFonts w:ascii="Tahoma" w:hAnsi="Tahoma" w:cs="Tahoma"/>
          <w:color w:val="000000"/>
          <w:sz w:val="18"/>
          <w:szCs w:val="18"/>
        </w:rPr>
      </w:pPr>
    </w:p>
    <w:p w14:paraId="112A2164" w14:textId="5F9BCCF7" w:rsidR="0097201A" w:rsidRPr="00A85E6C" w:rsidRDefault="0097201A" w:rsidP="007C5340">
      <w:pPr>
        <w:jc w:val="both"/>
        <w:rPr>
          <w:rFonts w:ascii="Tahoma" w:hAnsi="Tahoma" w:cs="Tahoma"/>
          <w:color w:val="000000"/>
          <w:sz w:val="18"/>
          <w:szCs w:val="18"/>
          <w:lang w:val="uk-UA"/>
        </w:rPr>
      </w:pPr>
      <w:r w:rsidRPr="00A85E6C">
        <w:rPr>
          <w:rFonts w:ascii="Tahoma" w:hAnsi="Tahoma" w:cs="Tahoma"/>
          <w:color w:val="000000"/>
          <w:sz w:val="18"/>
          <w:szCs w:val="18"/>
          <w:lang w:val="uk-UA"/>
        </w:rPr>
        <w:t xml:space="preserve">Фізична особа-підприємець </w:t>
      </w:r>
      <w:sdt>
        <w:sdtPr>
          <w:rPr>
            <w:rFonts w:ascii="Tahoma" w:hAnsi="Tahoma" w:cs="Tahoma"/>
            <w:sz w:val="18"/>
            <w:szCs w:val="18"/>
            <w:lang w:val="uk-UA"/>
          </w:rPr>
          <w:alias w:val="фоп"/>
          <w:tag w:val="фоп"/>
          <w:id w:val="1533995259"/>
          <w:placeholder>
            <w:docPart w:val="0F49BC0B7D534D1A992AE21568DBB4A9"/>
          </w:placeholder>
          <w:comboBox>
            <w:listItem w:value="Выберите элемент."/>
            <w:listItem w:displayText="ПИЛИПЕНКО СВІТЛАНА ВОЛОДИМИРІВНА, надалі - Агент, що діє на підставі Виписки з ЄДР №2 480 000 0000 149569 від 23.05.2013" w:value="ПИЛИПЕНКО СВІТЛАНА ВОЛОДИМИРІВНА, надалі - Агент, що діє на підставі Виписки з ЄДР №2 480 000 0000 149569 від 23.05.2013"/>
            <w:listItem w:displayText="УТКІН АНДРІЙ ДМИТРОВИЧ, надалі - Агент, що діє на підставі Виписки з ЄДР №2 469 000 0000 000629 від 18.07.2018" w:value="УТКІН АНДРІЙ ДМИТРОВИЧ, надалі - Агент, що діє на підставі Виписки з ЄДР №2 469 000 0000 000629 від 18.07.2018"/>
            <w:listItem w:displayText="ЛЯХ ОЛЕКСАНДР ВОЛОДИМИРОВИЧ, надалі - Агент, що діє на підставі Виписки з ЄДР №2 480 000 0000 196443 від 18.05.2017" w:value="ЛЯХ ОЛЕКСАНДР ВОЛОДИМИРОВИЧ, надалі - Агент, що діє на підставі Виписки з ЄДР №2 480 000 0000 196443 від 18.05.2017"/>
            <w:listItem w:displayText="КОЛІСНИК НАТАЛІЯ ОЛЕКСАНДРІВНА, надалі - Агент, що діє на підставі Виписки з ЄДР №2 224 000 0000 088896 від 17.07.2013" w:value="КОЛІСНИК НАТАЛІЯ ОЛЕКСАНДРІВНА, надалі - Агент, що діє на підставі Виписки з ЄДР №2 224 000 0000 088896 від 17.07.2013"/>
          </w:comboBox>
        </w:sdtPr>
        <w:sdtEndPr/>
        <w:sdtContent>
          <w:r w:rsidR="00837A5A">
            <w:rPr>
              <w:rFonts w:ascii="Tahoma" w:hAnsi="Tahoma" w:cs="Tahoma"/>
              <w:sz w:val="18"/>
              <w:szCs w:val="18"/>
              <w:lang w:val="uk-UA"/>
            </w:rPr>
            <w:t>ПИЛИПЕНКО СВІТЛАНА ВОЛОДИМИРІВНА, надалі - Агент, що діє на підставі Виписки з ЄДР №2 480 000 0000 149569 від 23.05.2013</w:t>
          </w:r>
        </w:sdtContent>
      </w:sdt>
      <w:r w:rsidRPr="00A85E6C">
        <w:rPr>
          <w:rFonts w:ascii="Tahoma" w:hAnsi="Tahoma" w:cs="Tahoma"/>
          <w:color w:val="000000"/>
          <w:sz w:val="18"/>
          <w:szCs w:val="18"/>
          <w:lang w:val="uk-UA"/>
        </w:rPr>
        <w:t>, друга сторона Договору, надалі іменовані Сторони,</w:t>
      </w:r>
      <w:hyperlink r:id="rId7" w:history="1">
        <w:r w:rsidRPr="00A85E6C">
          <w:rPr>
            <w:rFonts w:ascii="Tahoma" w:hAnsi="Tahoma" w:cs="Tahoma"/>
            <w:color w:val="000000"/>
            <w:sz w:val="18"/>
            <w:szCs w:val="18"/>
            <w:lang w:val="uk-UA"/>
          </w:rPr>
          <w:t xml:space="preserve"> уклали </w:t>
        </w:r>
      </w:hyperlink>
      <w:r w:rsidRPr="00A85E6C">
        <w:rPr>
          <w:rFonts w:ascii="Tahoma" w:hAnsi="Tahoma" w:cs="Tahoma"/>
          <w:color w:val="000000"/>
          <w:sz w:val="18"/>
          <w:szCs w:val="18"/>
          <w:lang w:val="uk-UA"/>
        </w:rPr>
        <w:t>цей Договір про таке:</w:t>
      </w:r>
    </w:p>
    <w:p w14:paraId="502EE4CA" w14:textId="77777777" w:rsidR="0073446D" w:rsidRPr="00A85E6C" w:rsidRDefault="0073446D" w:rsidP="007C5340">
      <w:pPr>
        <w:jc w:val="both"/>
        <w:rPr>
          <w:rFonts w:ascii="Tahoma" w:hAnsi="Tahoma" w:cs="Tahoma"/>
          <w:sz w:val="18"/>
          <w:szCs w:val="18"/>
          <w:lang w:val="uk-UA"/>
        </w:rPr>
      </w:pPr>
    </w:p>
    <w:p w14:paraId="269600FE" w14:textId="77777777" w:rsidR="008A7A64" w:rsidRPr="00A85E6C" w:rsidRDefault="008A7A64" w:rsidP="007C5340">
      <w:pPr>
        <w:jc w:val="both"/>
        <w:rPr>
          <w:rFonts w:ascii="Tahoma" w:hAnsi="Tahoma" w:cs="Tahoma"/>
          <w:b/>
          <w:sz w:val="18"/>
          <w:szCs w:val="18"/>
          <w:lang w:val="uk-UA"/>
        </w:rPr>
      </w:pPr>
      <w:r w:rsidRPr="00A85E6C">
        <w:rPr>
          <w:rFonts w:ascii="Tahoma" w:hAnsi="Tahoma" w:cs="Tahoma"/>
          <w:b/>
          <w:sz w:val="18"/>
          <w:szCs w:val="18"/>
          <w:lang w:val="uk-UA"/>
        </w:rPr>
        <w:t>1. ПРЕДМЕТ ДОГОВОРУ</w:t>
      </w:r>
    </w:p>
    <w:p w14:paraId="63B0CF36" w14:textId="77777777"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1.1. Агент надає послуги Організатору щодо укладення угод або сприяє їх укладенню від імені Організатора, за його кошти й за винагороду.</w:t>
      </w:r>
    </w:p>
    <w:p w14:paraId="110A3AA3" w14:textId="77777777"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1.2. У цьому Договорі терміни вживаються в такому значенні:</w:t>
      </w:r>
    </w:p>
    <w:p w14:paraId="507847E5" w14:textId="77777777" w:rsidR="0068408B" w:rsidRPr="00A85E6C" w:rsidRDefault="0068408B" w:rsidP="007C5340">
      <w:pPr>
        <w:jc w:val="both"/>
        <w:rPr>
          <w:rFonts w:ascii="Tahoma" w:hAnsi="Tahoma" w:cs="Tahoma"/>
          <w:sz w:val="18"/>
          <w:szCs w:val="18"/>
          <w:lang w:val="uk-UA"/>
        </w:rPr>
      </w:pPr>
      <w:r w:rsidRPr="00B56975">
        <w:rPr>
          <w:rFonts w:ascii="Tahoma" w:hAnsi="Tahoma" w:cs="Tahoma"/>
          <w:i/>
          <w:sz w:val="18"/>
          <w:szCs w:val="18"/>
          <w:lang w:val="uk-UA"/>
        </w:rPr>
        <w:t>Покупець</w:t>
      </w:r>
      <w:r w:rsidRPr="00A85E6C">
        <w:rPr>
          <w:rFonts w:ascii="Tahoma" w:hAnsi="Tahoma" w:cs="Tahoma"/>
          <w:sz w:val="18"/>
          <w:szCs w:val="18"/>
          <w:lang w:val="uk-UA"/>
        </w:rPr>
        <w:t xml:space="preserve"> – юридична або фізична особа, яка купує Квитки або Електроні квитки на певний захід для безпосереднього відвідування заходу або для подальшого їх розповсюдження. </w:t>
      </w:r>
    </w:p>
    <w:p w14:paraId="316AFD60" w14:textId="7E2D0C99" w:rsidR="0068408B" w:rsidRPr="00A85E6C" w:rsidRDefault="0068408B" w:rsidP="007C5340">
      <w:pPr>
        <w:jc w:val="both"/>
        <w:rPr>
          <w:rFonts w:ascii="Tahoma" w:hAnsi="Tahoma" w:cs="Tahoma"/>
          <w:sz w:val="18"/>
          <w:szCs w:val="18"/>
          <w:lang w:val="uk-UA"/>
        </w:rPr>
      </w:pPr>
      <w:r w:rsidRPr="00B56975">
        <w:rPr>
          <w:rFonts w:ascii="Tahoma" w:hAnsi="Tahoma" w:cs="Tahoma"/>
          <w:i/>
          <w:sz w:val="18"/>
          <w:szCs w:val="18"/>
          <w:lang w:val="uk-UA"/>
        </w:rPr>
        <w:t>Квиток</w:t>
      </w:r>
      <w:r w:rsidRPr="00A85E6C">
        <w:rPr>
          <w:rFonts w:ascii="Tahoma" w:hAnsi="Tahoma" w:cs="Tahoma"/>
          <w:sz w:val="18"/>
          <w:szCs w:val="18"/>
          <w:lang w:val="uk-UA"/>
        </w:rPr>
        <w:t xml:space="preserve"> – </w:t>
      </w:r>
      <w:r w:rsidR="006C1834" w:rsidRPr="00A85E6C">
        <w:rPr>
          <w:rFonts w:ascii="Tahoma" w:hAnsi="Tahoma" w:cs="Tahoma"/>
          <w:sz w:val="18"/>
          <w:szCs w:val="18"/>
          <w:lang w:val="uk-UA"/>
        </w:rPr>
        <w:t>документ, сформований Агентом в електронно-цифровій формі на основі даних, отриманих від Організатора, який характеризує, однозначно описує і</w:t>
      </w:r>
      <w:r w:rsidRPr="00A85E6C">
        <w:rPr>
          <w:rFonts w:ascii="Tahoma" w:hAnsi="Tahoma" w:cs="Tahoma"/>
          <w:sz w:val="18"/>
          <w:szCs w:val="18"/>
          <w:lang w:val="uk-UA"/>
        </w:rPr>
        <w:t xml:space="preserve"> підтвер</w:t>
      </w:r>
      <w:r w:rsidR="0073446D" w:rsidRPr="00A85E6C">
        <w:rPr>
          <w:rFonts w:ascii="Tahoma" w:hAnsi="Tahoma" w:cs="Tahoma"/>
          <w:sz w:val="18"/>
          <w:szCs w:val="18"/>
          <w:lang w:val="uk-UA"/>
        </w:rPr>
        <w:t xml:space="preserve">джує право Покупця на </w:t>
      </w:r>
      <w:r w:rsidRPr="00A85E6C">
        <w:rPr>
          <w:rFonts w:ascii="Tahoma" w:hAnsi="Tahoma" w:cs="Tahoma"/>
          <w:sz w:val="18"/>
          <w:szCs w:val="18"/>
          <w:lang w:val="uk-UA"/>
        </w:rPr>
        <w:t xml:space="preserve"> відвідування певного заходу, який може бути вип</w:t>
      </w:r>
      <w:r w:rsidR="0073446D" w:rsidRPr="00A85E6C">
        <w:rPr>
          <w:rFonts w:ascii="Tahoma" w:hAnsi="Tahoma" w:cs="Tahoma"/>
          <w:sz w:val="18"/>
          <w:szCs w:val="18"/>
          <w:lang w:val="uk-UA"/>
        </w:rPr>
        <w:t xml:space="preserve">ущений шляхом нанесення квитковим </w:t>
      </w:r>
      <w:r w:rsidR="002B60A0" w:rsidRPr="00A85E6C">
        <w:rPr>
          <w:rFonts w:ascii="Tahoma" w:hAnsi="Tahoma" w:cs="Tahoma"/>
          <w:sz w:val="18"/>
          <w:szCs w:val="18"/>
          <w:lang w:val="uk-UA"/>
        </w:rPr>
        <w:t>принтером</w:t>
      </w:r>
      <w:r w:rsidR="0073446D" w:rsidRPr="00A85E6C">
        <w:rPr>
          <w:rFonts w:ascii="Tahoma" w:hAnsi="Tahoma" w:cs="Tahoma"/>
          <w:sz w:val="18"/>
          <w:szCs w:val="18"/>
          <w:lang w:val="uk-UA"/>
        </w:rPr>
        <w:t xml:space="preserve"> на термічний бланк</w:t>
      </w:r>
      <w:r w:rsidRPr="00A85E6C">
        <w:rPr>
          <w:rFonts w:ascii="Tahoma" w:hAnsi="Tahoma" w:cs="Tahoma"/>
          <w:sz w:val="18"/>
          <w:szCs w:val="18"/>
          <w:lang w:val="uk-UA"/>
        </w:rPr>
        <w:t xml:space="preserve"> </w:t>
      </w:r>
      <w:r w:rsidR="0073446D" w:rsidRPr="00A85E6C">
        <w:rPr>
          <w:rFonts w:ascii="Tahoma" w:hAnsi="Tahoma" w:cs="Tahoma"/>
          <w:sz w:val="18"/>
          <w:szCs w:val="18"/>
          <w:lang w:val="uk-UA"/>
        </w:rPr>
        <w:t xml:space="preserve">або на паперовий бланк </w:t>
      </w:r>
      <w:r w:rsidRPr="00A85E6C">
        <w:rPr>
          <w:rFonts w:ascii="Tahoma" w:hAnsi="Tahoma" w:cs="Tahoma"/>
          <w:sz w:val="18"/>
          <w:szCs w:val="18"/>
          <w:lang w:val="uk-UA"/>
        </w:rPr>
        <w:t xml:space="preserve">атрибутів квитка на основі даних, отриманих від Організатора. </w:t>
      </w:r>
    </w:p>
    <w:p w14:paraId="708715E7" w14:textId="0D3E68FA" w:rsidR="0068408B" w:rsidRPr="00A85E6C" w:rsidRDefault="0068408B" w:rsidP="007C5340">
      <w:pPr>
        <w:jc w:val="both"/>
        <w:rPr>
          <w:rFonts w:ascii="Tahoma" w:hAnsi="Tahoma" w:cs="Tahoma"/>
          <w:sz w:val="18"/>
          <w:szCs w:val="18"/>
          <w:lang w:val="uk-UA"/>
        </w:rPr>
      </w:pPr>
      <w:r w:rsidRPr="00B56975">
        <w:rPr>
          <w:rFonts w:ascii="Tahoma" w:hAnsi="Tahoma" w:cs="Tahoma"/>
          <w:i/>
          <w:sz w:val="18"/>
          <w:szCs w:val="18"/>
          <w:lang w:val="uk-UA"/>
        </w:rPr>
        <w:t>Електронний квиток</w:t>
      </w:r>
      <w:r w:rsidRPr="00A85E6C">
        <w:rPr>
          <w:rFonts w:ascii="Tahoma" w:hAnsi="Tahoma" w:cs="Tahoma"/>
          <w:sz w:val="18"/>
          <w:szCs w:val="18"/>
          <w:lang w:val="uk-UA"/>
        </w:rPr>
        <w:t xml:space="preserve"> – документ, сформований Агентом в електронно-цифровій формі на основі даних, отриманих від Організатора, який характеризує, однозначно описує і підтвер</w:t>
      </w:r>
      <w:r w:rsidR="0073446D" w:rsidRPr="00A85E6C">
        <w:rPr>
          <w:rFonts w:ascii="Tahoma" w:hAnsi="Tahoma" w:cs="Tahoma"/>
          <w:sz w:val="18"/>
          <w:szCs w:val="18"/>
          <w:lang w:val="uk-UA"/>
        </w:rPr>
        <w:t>джує права Покупця на</w:t>
      </w:r>
      <w:r w:rsidRPr="00A85E6C">
        <w:rPr>
          <w:rFonts w:ascii="Tahoma" w:hAnsi="Tahoma" w:cs="Tahoma"/>
          <w:sz w:val="18"/>
          <w:szCs w:val="18"/>
          <w:lang w:val="uk-UA"/>
        </w:rPr>
        <w:t xml:space="preserve"> відвідування певного заходу, який може мати любий зручний вигляд – зображення в </w:t>
      </w:r>
      <w:r w:rsidR="002B60A0" w:rsidRPr="00A85E6C">
        <w:rPr>
          <w:rFonts w:ascii="Tahoma" w:hAnsi="Tahoma" w:cs="Tahoma"/>
          <w:sz w:val="18"/>
          <w:szCs w:val="18"/>
          <w:lang w:val="uk-UA"/>
        </w:rPr>
        <w:t>електронній</w:t>
      </w:r>
      <w:r w:rsidRPr="00A85E6C">
        <w:rPr>
          <w:rFonts w:ascii="Tahoma" w:hAnsi="Tahoma" w:cs="Tahoma"/>
          <w:sz w:val="18"/>
          <w:szCs w:val="18"/>
          <w:lang w:val="uk-UA"/>
        </w:rPr>
        <w:t xml:space="preserve"> пошті, на мобільних пристроях, роздрукований на звичайному папері та таке інше. </w:t>
      </w:r>
    </w:p>
    <w:p w14:paraId="4948FDB4" w14:textId="57504693" w:rsidR="008A7A64" w:rsidRPr="00A85E6C" w:rsidRDefault="0068408B" w:rsidP="007C5340">
      <w:pPr>
        <w:jc w:val="both"/>
        <w:rPr>
          <w:rFonts w:ascii="Tahoma" w:hAnsi="Tahoma" w:cs="Tahoma"/>
          <w:sz w:val="18"/>
          <w:szCs w:val="18"/>
          <w:lang w:val="uk-UA"/>
        </w:rPr>
      </w:pPr>
      <w:r w:rsidRPr="00B56975">
        <w:rPr>
          <w:rFonts w:ascii="Tahoma" w:hAnsi="Tahoma" w:cs="Tahoma"/>
          <w:i/>
          <w:sz w:val="18"/>
          <w:szCs w:val="18"/>
          <w:lang w:val="uk-UA"/>
        </w:rPr>
        <w:t>Видовищні заходи</w:t>
      </w:r>
      <w:r w:rsidRPr="00A85E6C">
        <w:rPr>
          <w:rFonts w:ascii="Tahoma" w:hAnsi="Tahoma" w:cs="Tahoma"/>
          <w:sz w:val="18"/>
          <w:szCs w:val="18"/>
          <w:lang w:val="uk-UA"/>
        </w:rPr>
        <w:t xml:space="preserve"> — концерти, вистави, циркові програми, спортивні заходи та змагання</w:t>
      </w:r>
      <w:r w:rsidR="00B56975">
        <w:rPr>
          <w:rFonts w:ascii="Tahoma" w:hAnsi="Tahoma" w:cs="Tahoma"/>
          <w:sz w:val="18"/>
          <w:szCs w:val="18"/>
          <w:lang w:val="uk-UA"/>
        </w:rPr>
        <w:t>, дитячі</w:t>
      </w:r>
      <w:r w:rsidRPr="00A85E6C">
        <w:rPr>
          <w:rFonts w:ascii="Tahoma" w:hAnsi="Tahoma" w:cs="Tahoma"/>
          <w:sz w:val="18"/>
          <w:szCs w:val="18"/>
          <w:lang w:val="uk-UA"/>
        </w:rPr>
        <w:t xml:space="preserve"> та підліткові розважальні програми, семінари, т</w:t>
      </w:r>
      <w:r w:rsidR="002B60A0" w:rsidRPr="00A85E6C">
        <w:rPr>
          <w:rFonts w:ascii="Tahoma" w:hAnsi="Tahoma" w:cs="Tahoma"/>
          <w:sz w:val="18"/>
          <w:szCs w:val="18"/>
          <w:lang w:val="uk-UA"/>
        </w:rPr>
        <w:t>ренінги</w:t>
      </w:r>
      <w:r w:rsidRPr="00A85E6C">
        <w:rPr>
          <w:rFonts w:ascii="Tahoma" w:hAnsi="Tahoma" w:cs="Tahoma"/>
          <w:sz w:val="18"/>
          <w:szCs w:val="18"/>
          <w:lang w:val="uk-UA"/>
        </w:rPr>
        <w:t>, лекції, екскурсії, виставки, експозиції, інші видовищні чи культурно-просвітницькі заходи, оплата за відвідування яких здійснюється готівкою або безготівковим розрахунком із використанням банківських платіжних карток або банківським переказом.</w:t>
      </w:r>
    </w:p>
    <w:p w14:paraId="78E7233D" w14:textId="77777777" w:rsidR="0073446D" w:rsidRPr="00A85E6C" w:rsidRDefault="0073446D" w:rsidP="007C5340">
      <w:pPr>
        <w:jc w:val="both"/>
        <w:rPr>
          <w:rFonts w:ascii="Tahoma" w:hAnsi="Tahoma" w:cs="Tahoma"/>
          <w:sz w:val="18"/>
          <w:szCs w:val="18"/>
          <w:lang w:val="uk-UA"/>
        </w:rPr>
      </w:pPr>
    </w:p>
    <w:p w14:paraId="1039B544" w14:textId="77777777" w:rsidR="008A7A64" w:rsidRPr="00A85E6C" w:rsidRDefault="008A7A64" w:rsidP="007C5340">
      <w:pPr>
        <w:jc w:val="both"/>
        <w:rPr>
          <w:rFonts w:ascii="Tahoma" w:hAnsi="Tahoma" w:cs="Tahoma"/>
          <w:b/>
          <w:sz w:val="18"/>
          <w:szCs w:val="18"/>
          <w:lang w:val="uk-UA"/>
        </w:rPr>
      </w:pPr>
      <w:r w:rsidRPr="00A85E6C">
        <w:rPr>
          <w:rFonts w:ascii="Tahoma" w:hAnsi="Tahoma" w:cs="Tahoma"/>
          <w:b/>
          <w:sz w:val="18"/>
          <w:szCs w:val="18"/>
          <w:lang w:val="uk-UA"/>
        </w:rPr>
        <w:t>2. СФЕРА, ХАРАКТЕР І ПОРЯДОК ВИКОНАННЯ АГЕНТОМ ПОСЛУГ</w:t>
      </w:r>
    </w:p>
    <w:p w14:paraId="10EBA123" w14:textId="77777777"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2.1. Агент зобов’язується реалізовувати покупцям квитки або електронні квитки, які надалі разом іменуються «Місця», на заходи, створювачем або продавцем яких є Організатор.</w:t>
      </w:r>
    </w:p>
    <w:p w14:paraId="3A916E5E" w14:textId="64CFAE91"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 xml:space="preserve">2.2. Організатор, з дати підписання сторонами Додаткової Угоди до цього Договору, надає Агенту </w:t>
      </w:r>
      <w:r w:rsidRPr="001E7D7C">
        <w:rPr>
          <w:rFonts w:ascii="Tahoma" w:hAnsi="Tahoma" w:cs="Tahoma"/>
          <w:i/>
          <w:sz w:val="18"/>
          <w:szCs w:val="18"/>
          <w:lang w:val="uk-UA"/>
        </w:rPr>
        <w:t>Квиткову інформацію</w:t>
      </w:r>
      <w:r w:rsidRPr="00A85E6C">
        <w:rPr>
          <w:rFonts w:ascii="Tahoma" w:hAnsi="Tahoma" w:cs="Tahoma"/>
          <w:sz w:val="18"/>
          <w:szCs w:val="18"/>
          <w:lang w:val="uk-UA"/>
        </w:rPr>
        <w:t>, у якій вказує</w:t>
      </w:r>
      <w:r w:rsidR="001E7D7C">
        <w:rPr>
          <w:rFonts w:ascii="Tahoma" w:hAnsi="Tahoma" w:cs="Tahoma"/>
          <w:sz w:val="18"/>
          <w:szCs w:val="18"/>
          <w:lang w:val="uk-UA"/>
        </w:rPr>
        <w:t xml:space="preserve">: </w:t>
      </w:r>
      <w:r w:rsidRPr="00A85E6C">
        <w:rPr>
          <w:rFonts w:ascii="Tahoma" w:hAnsi="Tahoma" w:cs="Tahoma"/>
          <w:sz w:val="18"/>
          <w:szCs w:val="18"/>
          <w:lang w:val="uk-UA"/>
        </w:rPr>
        <w:t xml:space="preserve"> квоту місць, назву заходу, місця проведення, дати й час проведення заходу, номери ряду та глядацького місця, розмір агентської винагороди тощо. Квиткова інформація надається як інформаційна довідка, і не є первинним бухгалтерським документом.</w:t>
      </w:r>
    </w:p>
    <w:p w14:paraId="7843DDE4" w14:textId="0A18B73D"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2.3. Організатор несе відповідальність за правдивість та коректність усіх даних, за</w:t>
      </w:r>
      <w:r w:rsidR="00456652" w:rsidRPr="00A85E6C">
        <w:rPr>
          <w:rFonts w:ascii="Tahoma" w:hAnsi="Tahoma" w:cs="Tahoma"/>
          <w:sz w:val="18"/>
          <w:szCs w:val="18"/>
          <w:lang w:val="uk-UA"/>
        </w:rPr>
        <w:t xml:space="preserve">значених у Квитковій інформації, Агент лише виконує розпорядження Організатора та не відповідає за правдивість та коректність таких даних. </w:t>
      </w:r>
    </w:p>
    <w:p w14:paraId="1920CF19" w14:textId="77777777" w:rsidR="002B60A0"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2.4. Організатор уповноважує Агента одержувати від Покупців кошти за придбані місця.</w:t>
      </w:r>
      <w:r w:rsidRPr="00A85E6C">
        <w:rPr>
          <w:rFonts w:ascii="Tahoma" w:hAnsi="Tahoma" w:cs="Tahoma"/>
          <w:sz w:val="18"/>
          <w:szCs w:val="18"/>
          <w:lang w:val="uk-UA"/>
        </w:rPr>
        <w:br/>
        <w:t>2.5. Агент діє в межах території України</w:t>
      </w:r>
      <w:r w:rsidR="0019133E" w:rsidRPr="00A85E6C">
        <w:rPr>
          <w:rFonts w:ascii="Tahoma" w:hAnsi="Tahoma" w:cs="Tahoma"/>
          <w:sz w:val="18"/>
          <w:szCs w:val="18"/>
          <w:lang w:val="uk-UA"/>
        </w:rPr>
        <w:t xml:space="preserve"> (</w:t>
      </w:r>
      <w:r w:rsidR="00F61F7A" w:rsidRPr="00A85E6C">
        <w:rPr>
          <w:rFonts w:ascii="Tahoma" w:hAnsi="Tahoma" w:cs="Tahoma"/>
          <w:sz w:val="18"/>
          <w:szCs w:val="18"/>
          <w:lang w:val="uk-UA"/>
        </w:rPr>
        <w:t>надалі «</w:t>
      </w:r>
      <w:r w:rsidR="0019133E" w:rsidRPr="00A85E6C">
        <w:rPr>
          <w:rFonts w:ascii="Tahoma" w:hAnsi="Tahoma" w:cs="Tahoma"/>
          <w:sz w:val="18"/>
          <w:szCs w:val="18"/>
          <w:lang w:val="uk-UA"/>
        </w:rPr>
        <w:t>Територія</w:t>
      </w:r>
      <w:r w:rsidR="00F61F7A" w:rsidRPr="00A85E6C">
        <w:rPr>
          <w:rFonts w:ascii="Tahoma" w:hAnsi="Tahoma" w:cs="Tahoma"/>
          <w:sz w:val="18"/>
          <w:szCs w:val="18"/>
          <w:lang w:val="uk-UA"/>
        </w:rPr>
        <w:t>»</w:t>
      </w:r>
      <w:r w:rsidR="0019133E" w:rsidRPr="00A85E6C">
        <w:rPr>
          <w:rFonts w:ascii="Tahoma" w:hAnsi="Tahoma" w:cs="Tahoma"/>
          <w:sz w:val="18"/>
          <w:szCs w:val="18"/>
          <w:lang w:val="uk-UA"/>
        </w:rPr>
        <w:t>)</w:t>
      </w:r>
      <w:r w:rsidRPr="00A85E6C">
        <w:rPr>
          <w:rFonts w:ascii="Tahoma" w:hAnsi="Tahoma" w:cs="Tahoma"/>
          <w:sz w:val="18"/>
          <w:szCs w:val="18"/>
          <w:lang w:val="uk-UA"/>
        </w:rPr>
        <w:t>, має право розповсюджувати електронні квитки й одержувати оплату за них із будь-якої території Світу.</w:t>
      </w:r>
    </w:p>
    <w:p w14:paraId="5EA47A8C" w14:textId="1AB5A603"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2.6. Форму підтвердження повноважень (представництва) Агента є цей Договір із додатками до нього.</w:t>
      </w:r>
    </w:p>
    <w:p w14:paraId="66FE3D79" w14:textId="77777777"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2.7. Агент користується незалежністю щодо власної діяльності.</w:t>
      </w:r>
    </w:p>
    <w:p w14:paraId="281DD52E" w14:textId="22EA30AA"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2.8. Листування Сторін через електронну пошту вважається офіційним листуванням Сторін.</w:t>
      </w:r>
    </w:p>
    <w:p w14:paraId="7EE7A13F" w14:textId="77777777" w:rsidR="00F61F7A" w:rsidRPr="00A85E6C" w:rsidRDefault="00F61F7A" w:rsidP="007C5340">
      <w:pPr>
        <w:jc w:val="both"/>
        <w:rPr>
          <w:rFonts w:ascii="Tahoma" w:hAnsi="Tahoma" w:cs="Tahoma"/>
          <w:sz w:val="18"/>
          <w:szCs w:val="18"/>
          <w:lang w:val="uk-UA"/>
        </w:rPr>
      </w:pPr>
    </w:p>
    <w:p w14:paraId="1B8812BD" w14:textId="77777777" w:rsidR="008A7A64" w:rsidRPr="00A85E6C" w:rsidRDefault="008A7A64" w:rsidP="007C5340">
      <w:pPr>
        <w:jc w:val="both"/>
        <w:rPr>
          <w:rFonts w:ascii="Tahoma" w:hAnsi="Tahoma" w:cs="Tahoma"/>
          <w:b/>
          <w:sz w:val="18"/>
          <w:szCs w:val="18"/>
          <w:lang w:val="uk-UA"/>
        </w:rPr>
      </w:pPr>
      <w:r w:rsidRPr="00A85E6C">
        <w:rPr>
          <w:rFonts w:ascii="Tahoma" w:hAnsi="Tahoma" w:cs="Tahoma"/>
          <w:b/>
          <w:sz w:val="18"/>
          <w:szCs w:val="18"/>
          <w:lang w:val="uk-UA"/>
        </w:rPr>
        <w:t>3. ЗОБОВ’ЯЗАННЯ ТА ПРАВА АГЕНТА</w:t>
      </w:r>
    </w:p>
    <w:p w14:paraId="1F5ADD3C" w14:textId="77777777" w:rsidR="00F61F7A" w:rsidRPr="00A85E6C" w:rsidRDefault="00F61F7A" w:rsidP="007C5340">
      <w:pPr>
        <w:jc w:val="both"/>
        <w:rPr>
          <w:rFonts w:ascii="Tahoma" w:hAnsi="Tahoma" w:cs="Tahoma"/>
          <w:sz w:val="18"/>
          <w:szCs w:val="18"/>
          <w:lang w:val="uk-UA"/>
        </w:rPr>
      </w:pPr>
      <w:r w:rsidRPr="00A85E6C">
        <w:rPr>
          <w:rFonts w:ascii="Tahoma" w:hAnsi="Tahoma" w:cs="Tahoma"/>
          <w:sz w:val="18"/>
          <w:szCs w:val="18"/>
          <w:lang w:val="uk-UA"/>
        </w:rPr>
        <w:t>3.1. Агент зобов’язаний:</w:t>
      </w:r>
    </w:p>
    <w:p w14:paraId="676804FE" w14:textId="7470D369" w:rsidR="00F61F7A" w:rsidRPr="00A85E6C" w:rsidRDefault="008A7A64" w:rsidP="007C5340">
      <w:pPr>
        <w:pStyle w:val="af3"/>
        <w:numPr>
          <w:ilvl w:val="0"/>
          <w:numId w:val="7"/>
        </w:numPr>
        <w:ind w:left="284" w:hanging="284"/>
        <w:jc w:val="both"/>
        <w:rPr>
          <w:rFonts w:ascii="Tahoma" w:hAnsi="Tahoma" w:cs="Tahoma"/>
          <w:sz w:val="18"/>
          <w:szCs w:val="18"/>
          <w:lang w:val="uk-UA"/>
        </w:rPr>
      </w:pPr>
      <w:r w:rsidRPr="00A85E6C">
        <w:rPr>
          <w:rFonts w:ascii="Tahoma" w:hAnsi="Tahoma" w:cs="Tahoma"/>
          <w:sz w:val="18"/>
          <w:szCs w:val="18"/>
          <w:lang w:val="uk-UA"/>
        </w:rPr>
        <w:t xml:space="preserve">вивчати Територію </w:t>
      </w:r>
      <w:r w:rsidR="001E7D7C">
        <w:rPr>
          <w:rFonts w:ascii="Tahoma" w:hAnsi="Tahoma" w:cs="Tahoma"/>
          <w:sz w:val="18"/>
          <w:szCs w:val="18"/>
          <w:lang w:val="uk-UA"/>
        </w:rPr>
        <w:t>з метою  виявлення П</w:t>
      </w:r>
      <w:r w:rsidRPr="00A85E6C">
        <w:rPr>
          <w:rFonts w:ascii="Tahoma" w:hAnsi="Tahoma" w:cs="Tahoma"/>
          <w:sz w:val="18"/>
          <w:szCs w:val="18"/>
          <w:lang w:val="uk-UA"/>
        </w:rPr>
        <w:t>окупців;</w:t>
      </w:r>
    </w:p>
    <w:p w14:paraId="3DBDDA71" w14:textId="77777777" w:rsidR="007C5340" w:rsidRPr="00A85E6C" w:rsidRDefault="008A7A64" w:rsidP="007C5340">
      <w:pPr>
        <w:pStyle w:val="af3"/>
        <w:numPr>
          <w:ilvl w:val="0"/>
          <w:numId w:val="7"/>
        </w:numPr>
        <w:ind w:left="284" w:hanging="284"/>
        <w:jc w:val="both"/>
        <w:rPr>
          <w:rFonts w:ascii="Tahoma" w:hAnsi="Tahoma" w:cs="Tahoma"/>
          <w:sz w:val="18"/>
          <w:szCs w:val="18"/>
          <w:lang w:val="uk-UA"/>
        </w:rPr>
      </w:pPr>
      <w:r w:rsidRPr="00A85E6C">
        <w:rPr>
          <w:rFonts w:ascii="Tahoma" w:hAnsi="Tahoma" w:cs="Tahoma"/>
          <w:sz w:val="18"/>
          <w:szCs w:val="18"/>
          <w:lang w:val="uk-UA"/>
        </w:rPr>
        <w:t xml:space="preserve">вести переговори та консультації з покупцями, якщо це пов’язано </w:t>
      </w:r>
      <w:r w:rsidR="007C5340" w:rsidRPr="00A85E6C">
        <w:rPr>
          <w:rFonts w:ascii="Tahoma" w:hAnsi="Tahoma" w:cs="Tahoma"/>
          <w:sz w:val="18"/>
          <w:szCs w:val="18"/>
          <w:lang w:val="uk-UA"/>
        </w:rPr>
        <w:t>із виконанням цього Договору;</w:t>
      </w:r>
    </w:p>
    <w:p w14:paraId="4E43AC02" w14:textId="3771FFE9" w:rsidR="008A7A64" w:rsidRPr="00A85E6C" w:rsidRDefault="008A7A64" w:rsidP="007C5340">
      <w:pPr>
        <w:pStyle w:val="af3"/>
        <w:numPr>
          <w:ilvl w:val="0"/>
          <w:numId w:val="7"/>
        </w:numPr>
        <w:ind w:left="284" w:hanging="284"/>
        <w:jc w:val="both"/>
        <w:rPr>
          <w:rFonts w:ascii="Tahoma" w:hAnsi="Tahoma" w:cs="Tahoma"/>
          <w:sz w:val="18"/>
          <w:szCs w:val="18"/>
          <w:lang w:val="uk-UA"/>
        </w:rPr>
      </w:pPr>
      <w:r w:rsidRPr="00A85E6C">
        <w:rPr>
          <w:rFonts w:ascii="Tahoma" w:hAnsi="Tahoma" w:cs="Tahoma"/>
          <w:sz w:val="18"/>
          <w:szCs w:val="18"/>
          <w:lang w:val="uk-UA"/>
        </w:rPr>
        <w:t>інформувати Організатора про виконання цього Договору.</w:t>
      </w:r>
    </w:p>
    <w:p w14:paraId="56100461" w14:textId="77777777" w:rsidR="00F61F7A"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3.2. Агент під час виконання послуги за цим Договором має право:</w:t>
      </w:r>
    </w:p>
    <w:p w14:paraId="55047180" w14:textId="77777777" w:rsidR="00F61F7A" w:rsidRPr="00A85E6C" w:rsidRDefault="008A7A64" w:rsidP="007C5340">
      <w:pPr>
        <w:pStyle w:val="af3"/>
        <w:numPr>
          <w:ilvl w:val="0"/>
          <w:numId w:val="8"/>
        </w:numPr>
        <w:ind w:left="284" w:hanging="284"/>
        <w:jc w:val="both"/>
        <w:rPr>
          <w:rFonts w:ascii="Tahoma" w:hAnsi="Tahoma" w:cs="Tahoma"/>
          <w:sz w:val="18"/>
          <w:szCs w:val="18"/>
          <w:lang w:val="uk-UA"/>
        </w:rPr>
      </w:pPr>
      <w:r w:rsidRPr="00A85E6C">
        <w:rPr>
          <w:rFonts w:ascii="Tahoma" w:hAnsi="Tahoma" w:cs="Tahoma"/>
          <w:sz w:val="18"/>
          <w:szCs w:val="18"/>
          <w:lang w:val="uk-UA"/>
        </w:rPr>
        <w:t>будь-коли отримувати від Організатора додаткові Місця для реалізації;</w:t>
      </w:r>
    </w:p>
    <w:p w14:paraId="3738DCF0" w14:textId="77777777" w:rsidR="00F61F7A" w:rsidRPr="00A85E6C" w:rsidRDefault="008A7A64" w:rsidP="007C5340">
      <w:pPr>
        <w:pStyle w:val="af3"/>
        <w:numPr>
          <w:ilvl w:val="0"/>
          <w:numId w:val="8"/>
        </w:numPr>
        <w:ind w:left="284" w:hanging="284"/>
        <w:jc w:val="both"/>
        <w:rPr>
          <w:rFonts w:ascii="Tahoma" w:hAnsi="Tahoma" w:cs="Tahoma"/>
          <w:sz w:val="18"/>
          <w:szCs w:val="18"/>
          <w:lang w:val="uk-UA"/>
        </w:rPr>
      </w:pPr>
      <w:r w:rsidRPr="00A85E6C">
        <w:rPr>
          <w:rFonts w:ascii="Tahoma" w:hAnsi="Tahoma" w:cs="Tahoma"/>
          <w:sz w:val="18"/>
          <w:szCs w:val="18"/>
          <w:lang w:val="uk-UA"/>
        </w:rPr>
        <w:t>самостійно утримувати агентську винагороду;</w:t>
      </w:r>
    </w:p>
    <w:p w14:paraId="152AB048" w14:textId="291FC671" w:rsidR="008A7A64" w:rsidRPr="00A85E6C" w:rsidRDefault="008A7A64" w:rsidP="007C5340">
      <w:pPr>
        <w:pStyle w:val="af3"/>
        <w:numPr>
          <w:ilvl w:val="0"/>
          <w:numId w:val="8"/>
        </w:numPr>
        <w:ind w:left="284" w:hanging="284"/>
        <w:jc w:val="both"/>
        <w:rPr>
          <w:rFonts w:ascii="Tahoma" w:hAnsi="Tahoma" w:cs="Tahoma"/>
          <w:sz w:val="18"/>
          <w:szCs w:val="18"/>
          <w:lang w:val="uk-UA"/>
        </w:rPr>
      </w:pPr>
      <w:r w:rsidRPr="00A85E6C">
        <w:rPr>
          <w:rFonts w:ascii="Tahoma" w:hAnsi="Tahoma" w:cs="Tahoma"/>
          <w:sz w:val="18"/>
          <w:szCs w:val="18"/>
          <w:lang w:val="uk-UA"/>
        </w:rPr>
        <w:t>самостійно або із залученням третіх осіб встановлювати вартість сервісної послуги, сервісного збору тощо за супутні послуги від власного імені, які пов’язані з бронюван</w:t>
      </w:r>
      <w:r w:rsidR="0031017F" w:rsidRPr="00A85E6C">
        <w:rPr>
          <w:rFonts w:ascii="Tahoma" w:hAnsi="Tahoma" w:cs="Tahoma"/>
          <w:sz w:val="18"/>
          <w:szCs w:val="18"/>
          <w:lang w:val="uk-UA"/>
        </w:rPr>
        <w:t>ням, резервуванням, доставкою</w:t>
      </w:r>
      <w:r w:rsidRPr="00A85E6C">
        <w:rPr>
          <w:rFonts w:ascii="Tahoma" w:hAnsi="Tahoma" w:cs="Tahoma"/>
          <w:sz w:val="18"/>
          <w:szCs w:val="18"/>
          <w:lang w:val="uk-UA"/>
        </w:rPr>
        <w:t xml:space="preserve"> квитків тощо. Відповідальність за надання Покупцю таких супутніх послуг несе Агент;</w:t>
      </w:r>
    </w:p>
    <w:p w14:paraId="02E5523B" w14:textId="77777777" w:rsidR="00F61F7A" w:rsidRPr="00A85E6C" w:rsidRDefault="008A7A64" w:rsidP="007C5340">
      <w:pPr>
        <w:pStyle w:val="af3"/>
        <w:numPr>
          <w:ilvl w:val="0"/>
          <w:numId w:val="8"/>
        </w:numPr>
        <w:ind w:left="284" w:hanging="284"/>
        <w:jc w:val="both"/>
        <w:rPr>
          <w:rFonts w:ascii="Tahoma" w:hAnsi="Tahoma" w:cs="Tahoma"/>
          <w:sz w:val="18"/>
          <w:szCs w:val="18"/>
          <w:lang w:val="uk-UA"/>
        </w:rPr>
      </w:pPr>
      <w:r w:rsidRPr="00A85E6C">
        <w:rPr>
          <w:rFonts w:ascii="Tahoma" w:hAnsi="Tahoma" w:cs="Tahoma"/>
          <w:sz w:val="18"/>
          <w:szCs w:val="18"/>
          <w:lang w:val="uk-UA"/>
        </w:rPr>
        <w:t>використовувати Торгівельну марку «ИНТЕРНЕТ-БИЛЕТ»;</w:t>
      </w:r>
    </w:p>
    <w:p w14:paraId="21B96EAF" w14:textId="638F7D6A" w:rsidR="008A7A64" w:rsidRPr="00A85E6C" w:rsidRDefault="008A7A64" w:rsidP="007C5340">
      <w:pPr>
        <w:pStyle w:val="af3"/>
        <w:numPr>
          <w:ilvl w:val="0"/>
          <w:numId w:val="8"/>
        </w:numPr>
        <w:ind w:left="284" w:hanging="284"/>
        <w:jc w:val="both"/>
        <w:rPr>
          <w:rFonts w:ascii="Tahoma" w:hAnsi="Tahoma" w:cs="Tahoma"/>
          <w:sz w:val="18"/>
          <w:szCs w:val="18"/>
          <w:lang w:val="uk-UA"/>
        </w:rPr>
      </w:pPr>
      <w:r w:rsidRPr="00A85E6C">
        <w:rPr>
          <w:rFonts w:ascii="Tahoma" w:hAnsi="Tahoma" w:cs="Tahoma"/>
          <w:sz w:val="18"/>
          <w:szCs w:val="18"/>
          <w:lang w:val="uk-UA"/>
        </w:rPr>
        <w:t>укладати Субагентські договори із третіми особами (</w:t>
      </w:r>
      <w:proofErr w:type="spellStart"/>
      <w:r w:rsidRPr="00A85E6C">
        <w:rPr>
          <w:rFonts w:ascii="Tahoma" w:hAnsi="Tahoma" w:cs="Tahoma"/>
          <w:sz w:val="18"/>
          <w:szCs w:val="18"/>
          <w:lang w:val="uk-UA"/>
        </w:rPr>
        <w:t>Субагентами</w:t>
      </w:r>
      <w:proofErr w:type="spellEnd"/>
      <w:r w:rsidRPr="00A85E6C">
        <w:rPr>
          <w:rFonts w:ascii="Tahoma" w:hAnsi="Tahoma" w:cs="Tahoma"/>
          <w:sz w:val="18"/>
          <w:szCs w:val="18"/>
          <w:lang w:val="uk-UA"/>
        </w:rPr>
        <w:t>) щодо реалізації Місць на Заходи Організатора, залишаючись водночас відповідальним за дії Субагентів перед Організатором;</w:t>
      </w:r>
    </w:p>
    <w:p w14:paraId="3414058A" w14:textId="1ABFE6D4" w:rsidR="008A7A64" w:rsidRPr="00A85E6C" w:rsidRDefault="008A7A64" w:rsidP="007C5340">
      <w:pPr>
        <w:pStyle w:val="af3"/>
        <w:numPr>
          <w:ilvl w:val="0"/>
          <w:numId w:val="8"/>
        </w:numPr>
        <w:ind w:left="284" w:hanging="284"/>
        <w:jc w:val="both"/>
        <w:rPr>
          <w:rFonts w:ascii="Tahoma" w:hAnsi="Tahoma" w:cs="Tahoma"/>
          <w:sz w:val="18"/>
          <w:szCs w:val="18"/>
          <w:lang w:val="uk-UA"/>
        </w:rPr>
      </w:pPr>
      <w:r w:rsidRPr="00A85E6C">
        <w:rPr>
          <w:rFonts w:ascii="Tahoma" w:hAnsi="Tahoma" w:cs="Tahoma"/>
          <w:sz w:val="18"/>
          <w:szCs w:val="18"/>
          <w:lang w:val="uk-UA"/>
        </w:rPr>
        <w:t>здійснювати інші дії, які будуть корисними Організатору.</w:t>
      </w:r>
    </w:p>
    <w:p w14:paraId="46688A9D" w14:textId="77777777" w:rsidR="00F61F7A" w:rsidRPr="00A85E6C" w:rsidRDefault="00F61F7A" w:rsidP="007C5340">
      <w:pPr>
        <w:jc w:val="both"/>
        <w:rPr>
          <w:rFonts w:ascii="Tahoma" w:hAnsi="Tahoma" w:cs="Tahoma"/>
          <w:sz w:val="18"/>
          <w:szCs w:val="18"/>
          <w:lang w:val="uk-UA"/>
        </w:rPr>
      </w:pPr>
    </w:p>
    <w:p w14:paraId="7F255299" w14:textId="77777777" w:rsidR="008A7A64" w:rsidRPr="00A85E6C" w:rsidRDefault="008A7A64" w:rsidP="007C5340">
      <w:pPr>
        <w:jc w:val="both"/>
        <w:rPr>
          <w:rFonts w:ascii="Tahoma" w:hAnsi="Tahoma" w:cs="Tahoma"/>
          <w:b/>
          <w:sz w:val="18"/>
          <w:szCs w:val="18"/>
          <w:lang w:val="uk-UA"/>
        </w:rPr>
      </w:pPr>
      <w:r w:rsidRPr="00A85E6C">
        <w:rPr>
          <w:rFonts w:ascii="Tahoma" w:hAnsi="Tahoma" w:cs="Tahoma"/>
          <w:b/>
          <w:sz w:val="18"/>
          <w:szCs w:val="18"/>
          <w:lang w:val="uk-UA"/>
        </w:rPr>
        <w:t>4. ЗОБОВ’ЯЗАННЯ ТА ПРАВА ОРГАНІЗАТОРА</w:t>
      </w:r>
    </w:p>
    <w:p w14:paraId="55DEC51F" w14:textId="77777777" w:rsidR="006C1834" w:rsidRPr="00A85E6C" w:rsidRDefault="006C1834" w:rsidP="007C5340">
      <w:pPr>
        <w:jc w:val="both"/>
        <w:rPr>
          <w:rFonts w:ascii="Tahoma" w:hAnsi="Tahoma" w:cs="Tahoma"/>
          <w:sz w:val="18"/>
          <w:szCs w:val="18"/>
          <w:lang w:val="uk-UA"/>
        </w:rPr>
      </w:pPr>
      <w:r w:rsidRPr="00A85E6C">
        <w:rPr>
          <w:rFonts w:ascii="Tahoma" w:hAnsi="Tahoma" w:cs="Tahoma"/>
          <w:sz w:val="18"/>
          <w:szCs w:val="18"/>
          <w:lang w:val="uk-UA"/>
        </w:rPr>
        <w:t xml:space="preserve">4.1. Організатор зобов’язаний: </w:t>
      </w:r>
    </w:p>
    <w:p w14:paraId="5E3D14BF" w14:textId="2FD9CD5A" w:rsidR="006C1834" w:rsidRPr="00A85E6C" w:rsidRDefault="008A7A64" w:rsidP="007416DF">
      <w:pPr>
        <w:pStyle w:val="af3"/>
        <w:numPr>
          <w:ilvl w:val="0"/>
          <w:numId w:val="9"/>
        </w:numPr>
        <w:ind w:left="284" w:hanging="284"/>
        <w:jc w:val="both"/>
        <w:rPr>
          <w:rFonts w:ascii="Tahoma" w:hAnsi="Tahoma" w:cs="Tahoma"/>
          <w:sz w:val="18"/>
          <w:szCs w:val="18"/>
          <w:lang w:val="uk-UA"/>
        </w:rPr>
      </w:pPr>
      <w:r w:rsidRPr="00A85E6C">
        <w:rPr>
          <w:rFonts w:ascii="Tahoma" w:hAnsi="Tahoma" w:cs="Tahoma"/>
          <w:sz w:val="18"/>
          <w:szCs w:val="18"/>
          <w:lang w:val="uk-UA"/>
        </w:rPr>
        <w:t>забезпечувати Агента інформацією, що є необхідною для виконання цього Договору;</w:t>
      </w:r>
    </w:p>
    <w:p w14:paraId="6851BF19" w14:textId="2187F97B" w:rsidR="00C05BAD" w:rsidRPr="00A85E6C" w:rsidRDefault="00C05BAD" w:rsidP="007416DF">
      <w:pPr>
        <w:pStyle w:val="af3"/>
        <w:numPr>
          <w:ilvl w:val="0"/>
          <w:numId w:val="9"/>
        </w:numPr>
        <w:ind w:left="284" w:hanging="284"/>
        <w:jc w:val="both"/>
        <w:rPr>
          <w:rFonts w:ascii="Tahoma" w:hAnsi="Tahoma" w:cs="Tahoma"/>
          <w:sz w:val="18"/>
          <w:szCs w:val="18"/>
          <w:lang w:val="uk-UA"/>
        </w:rPr>
      </w:pPr>
      <w:r w:rsidRPr="00A85E6C">
        <w:rPr>
          <w:rFonts w:ascii="Tahoma" w:hAnsi="Tahoma" w:cs="Tahoma"/>
          <w:sz w:val="18"/>
          <w:szCs w:val="18"/>
          <w:lang w:val="uk-UA"/>
        </w:rPr>
        <w:t>забезпечити Агента описом Заходу, графічними зображеннями та іншими рекламними матеріалами;</w:t>
      </w:r>
    </w:p>
    <w:p w14:paraId="231D0883" w14:textId="3A393F8D" w:rsidR="00F660E9" w:rsidRPr="00A85E6C" w:rsidRDefault="008A7A64" w:rsidP="007416DF">
      <w:pPr>
        <w:pStyle w:val="af3"/>
        <w:numPr>
          <w:ilvl w:val="0"/>
          <w:numId w:val="9"/>
        </w:numPr>
        <w:ind w:left="284" w:hanging="284"/>
        <w:jc w:val="both"/>
        <w:rPr>
          <w:rFonts w:ascii="Tahoma" w:hAnsi="Tahoma" w:cs="Tahoma"/>
          <w:sz w:val="18"/>
          <w:szCs w:val="18"/>
          <w:lang w:val="uk-UA"/>
        </w:rPr>
      </w:pPr>
      <w:r w:rsidRPr="00A85E6C">
        <w:rPr>
          <w:rFonts w:ascii="Tahoma" w:hAnsi="Tahoma" w:cs="Tahoma"/>
          <w:sz w:val="18"/>
          <w:szCs w:val="18"/>
          <w:lang w:val="uk-UA"/>
        </w:rPr>
        <w:lastRenderedPageBreak/>
        <w:t>здійснювати дії, які будуть необхід</w:t>
      </w:r>
      <w:r w:rsidR="00C05BAD" w:rsidRPr="00A85E6C">
        <w:rPr>
          <w:rFonts w:ascii="Tahoma" w:hAnsi="Tahoma" w:cs="Tahoma"/>
          <w:sz w:val="18"/>
          <w:szCs w:val="18"/>
          <w:lang w:val="uk-UA"/>
        </w:rPr>
        <w:t>ні для виконання цього Договору;</w:t>
      </w:r>
    </w:p>
    <w:p w14:paraId="4129DBB6" w14:textId="11E534B8" w:rsidR="00F61F7A" w:rsidRPr="00A85E6C" w:rsidRDefault="002B60A0" w:rsidP="007416DF">
      <w:pPr>
        <w:pStyle w:val="af3"/>
        <w:numPr>
          <w:ilvl w:val="0"/>
          <w:numId w:val="9"/>
        </w:numPr>
        <w:ind w:left="284" w:hanging="284"/>
        <w:jc w:val="both"/>
        <w:rPr>
          <w:rFonts w:ascii="Tahoma" w:hAnsi="Tahoma" w:cs="Tahoma"/>
          <w:sz w:val="18"/>
          <w:szCs w:val="18"/>
          <w:lang w:val="uk-UA"/>
        </w:rPr>
      </w:pPr>
      <w:r w:rsidRPr="00A85E6C">
        <w:rPr>
          <w:rFonts w:ascii="Tahoma" w:hAnsi="Tahoma" w:cs="Tahoma"/>
          <w:sz w:val="18"/>
          <w:szCs w:val="18"/>
          <w:lang w:val="uk-UA"/>
        </w:rPr>
        <w:t>самостійно  отримувати дозві</w:t>
      </w:r>
      <w:r w:rsidR="00F660E9" w:rsidRPr="00A85E6C">
        <w:rPr>
          <w:rFonts w:ascii="Tahoma" w:hAnsi="Tahoma" w:cs="Tahoma"/>
          <w:sz w:val="18"/>
          <w:szCs w:val="18"/>
          <w:lang w:val="uk-UA"/>
        </w:rPr>
        <w:t>л на використання авторських та суміжних прав під час проведення Заходу</w:t>
      </w:r>
      <w:r w:rsidR="00C05BAD" w:rsidRPr="00A85E6C">
        <w:rPr>
          <w:rFonts w:ascii="Tahoma" w:hAnsi="Tahoma" w:cs="Tahoma"/>
          <w:sz w:val="18"/>
          <w:szCs w:val="18"/>
          <w:lang w:val="uk-UA"/>
        </w:rPr>
        <w:t>.</w:t>
      </w:r>
    </w:p>
    <w:p w14:paraId="2BDC48AE" w14:textId="7DDE9E78"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4.2. Організатор має право:</w:t>
      </w:r>
    </w:p>
    <w:p w14:paraId="145F869D" w14:textId="77777777" w:rsidR="00F61F7A" w:rsidRPr="00A85E6C" w:rsidRDefault="008A7A64" w:rsidP="007416DF">
      <w:pPr>
        <w:pStyle w:val="af3"/>
        <w:numPr>
          <w:ilvl w:val="0"/>
          <w:numId w:val="10"/>
        </w:numPr>
        <w:ind w:left="284" w:hanging="284"/>
        <w:jc w:val="both"/>
        <w:rPr>
          <w:rFonts w:ascii="Tahoma" w:hAnsi="Tahoma" w:cs="Tahoma"/>
          <w:sz w:val="18"/>
          <w:szCs w:val="18"/>
          <w:lang w:val="uk-UA"/>
        </w:rPr>
      </w:pPr>
      <w:r w:rsidRPr="00A85E6C">
        <w:rPr>
          <w:rFonts w:ascii="Tahoma" w:hAnsi="Tahoma" w:cs="Tahoma"/>
          <w:sz w:val="18"/>
          <w:szCs w:val="18"/>
          <w:lang w:val="uk-UA"/>
        </w:rPr>
        <w:t>у будь-який час вимагати надати йому звіт за Актом наданих послуг;</w:t>
      </w:r>
    </w:p>
    <w:p w14:paraId="508C2550" w14:textId="77777777" w:rsidR="00F61F7A" w:rsidRPr="00A85E6C" w:rsidRDefault="008A7A64" w:rsidP="007416DF">
      <w:pPr>
        <w:pStyle w:val="af3"/>
        <w:numPr>
          <w:ilvl w:val="0"/>
          <w:numId w:val="10"/>
        </w:numPr>
        <w:ind w:left="284" w:hanging="284"/>
        <w:jc w:val="both"/>
        <w:rPr>
          <w:rFonts w:ascii="Tahoma" w:hAnsi="Tahoma" w:cs="Tahoma"/>
          <w:sz w:val="18"/>
          <w:szCs w:val="18"/>
          <w:lang w:val="uk-UA"/>
        </w:rPr>
      </w:pPr>
      <w:r w:rsidRPr="00A85E6C">
        <w:rPr>
          <w:rFonts w:ascii="Tahoma" w:hAnsi="Tahoma" w:cs="Tahoma"/>
          <w:sz w:val="18"/>
          <w:szCs w:val="18"/>
          <w:lang w:val="uk-UA"/>
        </w:rPr>
        <w:t>давати Агенту розпорядження, рекомендації та інші необхідні доручення з питань реалізації Місць;</w:t>
      </w:r>
    </w:p>
    <w:p w14:paraId="3CDD12CD" w14:textId="73C075AC" w:rsidR="008A7A64" w:rsidRPr="00A85E6C" w:rsidRDefault="008A7A64" w:rsidP="007416DF">
      <w:pPr>
        <w:pStyle w:val="af3"/>
        <w:numPr>
          <w:ilvl w:val="0"/>
          <w:numId w:val="10"/>
        </w:numPr>
        <w:ind w:left="284" w:hanging="284"/>
        <w:jc w:val="both"/>
        <w:rPr>
          <w:rFonts w:ascii="Tahoma" w:hAnsi="Tahoma" w:cs="Tahoma"/>
          <w:sz w:val="18"/>
          <w:szCs w:val="18"/>
          <w:lang w:val="uk-UA"/>
        </w:rPr>
      </w:pPr>
      <w:r w:rsidRPr="00A85E6C">
        <w:rPr>
          <w:rFonts w:ascii="Tahoma" w:hAnsi="Tahoma" w:cs="Tahoma"/>
          <w:sz w:val="18"/>
          <w:szCs w:val="18"/>
          <w:lang w:val="uk-UA"/>
        </w:rPr>
        <w:t>у будь-який час вимагати інформацію про стан реалізованих Агентом Місць.</w:t>
      </w:r>
    </w:p>
    <w:p w14:paraId="396F4417" w14:textId="77777777" w:rsidR="00F61F7A" w:rsidRPr="00A85E6C" w:rsidRDefault="00F61F7A" w:rsidP="007C5340">
      <w:pPr>
        <w:jc w:val="both"/>
        <w:rPr>
          <w:rFonts w:ascii="Tahoma" w:hAnsi="Tahoma" w:cs="Tahoma"/>
          <w:sz w:val="18"/>
          <w:szCs w:val="18"/>
          <w:lang w:val="uk-UA"/>
        </w:rPr>
      </w:pPr>
    </w:p>
    <w:p w14:paraId="51B666C5" w14:textId="62EFF69A" w:rsidR="008A7A64" w:rsidRPr="00A85E6C" w:rsidRDefault="008A7A64" w:rsidP="007C5340">
      <w:pPr>
        <w:jc w:val="both"/>
        <w:rPr>
          <w:rFonts w:ascii="Tahoma" w:hAnsi="Tahoma" w:cs="Tahoma"/>
          <w:b/>
          <w:sz w:val="18"/>
          <w:szCs w:val="18"/>
          <w:lang w:val="uk-UA"/>
        </w:rPr>
      </w:pPr>
      <w:r w:rsidRPr="00A85E6C">
        <w:rPr>
          <w:rFonts w:ascii="Tahoma" w:hAnsi="Tahoma" w:cs="Tahoma"/>
          <w:b/>
          <w:sz w:val="18"/>
          <w:szCs w:val="18"/>
          <w:lang w:val="uk-UA"/>
        </w:rPr>
        <w:t>5. РОЗМІР АГЕНТСЬКОЇ ВИНАГОРОДИ.</w:t>
      </w:r>
      <w:r w:rsidR="007416DF" w:rsidRPr="00A85E6C">
        <w:rPr>
          <w:rFonts w:ascii="Tahoma" w:hAnsi="Tahoma" w:cs="Tahoma"/>
          <w:b/>
          <w:sz w:val="18"/>
          <w:szCs w:val="18"/>
          <w:lang w:val="uk-UA"/>
        </w:rPr>
        <w:t xml:space="preserve"> </w:t>
      </w:r>
      <w:r w:rsidRPr="00A85E6C">
        <w:rPr>
          <w:rFonts w:ascii="Tahoma" w:hAnsi="Tahoma" w:cs="Tahoma"/>
          <w:b/>
          <w:sz w:val="18"/>
          <w:szCs w:val="18"/>
          <w:lang w:val="uk-UA"/>
        </w:rPr>
        <w:t>ПРИЙМАННЯ-ПЕРЕДАЧА ПОСЛУГ. РОЗРАХУНКИ</w:t>
      </w:r>
    </w:p>
    <w:p w14:paraId="2547B836" w14:textId="77777777" w:rsidR="001A6C2C" w:rsidRPr="001A6C2C" w:rsidRDefault="001A6C2C" w:rsidP="001A6C2C">
      <w:pPr>
        <w:widowControl w:val="0"/>
        <w:autoSpaceDE/>
        <w:contextualSpacing/>
        <w:jc w:val="both"/>
        <w:rPr>
          <w:rFonts w:ascii="Tahoma" w:hAnsi="Tahoma" w:cs="Tahoma"/>
          <w:color w:val="00000A"/>
          <w:sz w:val="18"/>
          <w:szCs w:val="18"/>
          <w:lang w:val="uk-UA"/>
        </w:rPr>
      </w:pPr>
      <w:r w:rsidRPr="001A6C2C">
        <w:rPr>
          <w:rFonts w:ascii="Tahoma" w:hAnsi="Tahoma" w:cs="Tahoma"/>
          <w:color w:val="00000A"/>
          <w:sz w:val="18"/>
          <w:szCs w:val="18"/>
          <w:lang w:val="uk-UA"/>
        </w:rPr>
        <w:t>5.1. Підтвердженням виконання Сторонами своїх зобов’язань за цим договором є підписаний Сторонами Акт — Звіт наданих послуг. Валюта платежу — гривня.</w:t>
      </w:r>
    </w:p>
    <w:p w14:paraId="4B72BC0B" w14:textId="77777777" w:rsidR="001A6C2C" w:rsidRPr="001A6C2C" w:rsidRDefault="001A6C2C" w:rsidP="001A6C2C">
      <w:pPr>
        <w:widowControl w:val="0"/>
        <w:autoSpaceDE/>
        <w:contextualSpacing/>
        <w:jc w:val="both"/>
        <w:rPr>
          <w:rFonts w:ascii="Tahoma" w:hAnsi="Tahoma" w:cs="Tahoma"/>
          <w:color w:val="00000A"/>
          <w:sz w:val="18"/>
          <w:szCs w:val="18"/>
          <w:lang w:val="uk-UA"/>
        </w:rPr>
      </w:pPr>
      <w:r w:rsidRPr="001A6C2C">
        <w:rPr>
          <w:rFonts w:ascii="Tahoma" w:hAnsi="Tahoma" w:cs="Tahoma"/>
          <w:color w:val="00000A"/>
          <w:sz w:val="18"/>
          <w:szCs w:val="18"/>
          <w:lang w:val="uk-UA"/>
        </w:rPr>
        <w:t>5.2. Розмір агентської винагороди визначається у Додатковій угоді до цього Договору, як відсоток від загальної суми проданих місць на Захід.</w:t>
      </w:r>
    </w:p>
    <w:p w14:paraId="0BA4D654" w14:textId="77777777" w:rsidR="001A6C2C" w:rsidRPr="001A6C2C" w:rsidRDefault="001A6C2C" w:rsidP="001A6C2C">
      <w:pPr>
        <w:widowControl w:val="0"/>
        <w:autoSpaceDE/>
        <w:contextualSpacing/>
        <w:jc w:val="both"/>
        <w:rPr>
          <w:rFonts w:ascii="Tahoma" w:hAnsi="Tahoma" w:cs="Tahoma"/>
          <w:color w:val="00000A"/>
          <w:sz w:val="18"/>
          <w:szCs w:val="18"/>
          <w:lang w:val="uk-UA"/>
        </w:rPr>
      </w:pPr>
      <w:r w:rsidRPr="001A6C2C">
        <w:rPr>
          <w:rFonts w:ascii="Tahoma" w:hAnsi="Tahoma" w:cs="Tahoma"/>
          <w:color w:val="00000A"/>
          <w:sz w:val="18"/>
          <w:szCs w:val="18"/>
          <w:lang w:val="uk-UA"/>
        </w:rPr>
        <w:t>5.3. Агент зобов’язується звітувати перед Організатором, повідомляючи його про всі реалізовані Місця на Захід:</w:t>
      </w:r>
    </w:p>
    <w:p w14:paraId="4DBF104F" w14:textId="77777777" w:rsidR="001A6C2C" w:rsidRPr="001A6C2C" w:rsidRDefault="001A6C2C" w:rsidP="001A6C2C">
      <w:pPr>
        <w:widowControl w:val="0"/>
        <w:autoSpaceDE/>
        <w:contextualSpacing/>
        <w:jc w:val="both"/>
        <w:rPr>
          <w:rFonts w:ascii="Tahoma" w:hAnsi="Tahoma" w:cs="Tahoma"/>
          <w:color w:val="00000A"/>
          <w:sz w:val="18"/>
          <w:szCs w:val="18"/>
          <w:lang w:val="uk-UA"/>
        </w:rPr>
      </w:pPr>
      <w:r w:rsidRPr="001A6C2C">
        <w:rPr>
          <w:rFonts w:ascii="Tahoma" w:hAnsi="Tahoma" w:cs="Tahoma"/>
          <w:color w:val="00000A"/>
          <w:sz w:val="18"/>
          <w:szCs w:val="18"/>
          <w:lang w:val="uk-UA"/>
        </w:rPr>
        <w:t>- в усній формі — на день отримання усного запиту від уповноваженого представника Організатора;</w:t>
      </w:r>
    </w:p>
    <w:p w14:paraId="35E17E97" w14:textId="77777777" w:rsidR="001A6C2C" w:rsidRPr="001A6C2C" w:rsidRDefault="001A6C2C" w:rsidP="001A6C2C">
      <w:pPr>
        <w:widowControl w:val="0"/>
        <w:autoSpaceDE/>
        <w:contextualSpacing/>
        <w:jc w:val="both"/>
        <w:rPr>
          <w:rFonts w:ascii="Tahoma" w:hAnsi="Tahoma" w:cs="Tahoma"/>
          <w:color w:val="00000A"/>
          <w:sz w:val="18"/>
          <w:szCs w:val="18"/>
          <w:lang w:val="uk-UA"/>
        </w:rPr>
      </w:pPr>
      <w:r w:rsidRPr="001A6C2C">
        <w:rPr>
          <w:rFonts w:ascii="Tahoma" w:hAnsi="Tahoma" w:cs="Tahoma"/>
          <w:color w:val="00000A"/>
          <w:sz w:val="18"/>
          <w:szCs w:val="18"/>
          <w:lang w:val="uk-UA"/>
        </w:rPr>
        <w:t>- в письмовій формі — упродовж п’яти банківських днів, після дати проведення Заходу або із дати отримання від Організатора рішення про скасування, переносу або зміни Заходу.</w:t>
      </w:r>
    </w:p>
    <w:p w14:paraId="26C2432B" w14:textId="77777777" w:rsidR="001A6C2C" w:rsidRPr="001A6C2C" w:rsidRDefault="001A6C2C" w:rsidP="001A6C2C">
      <w:pPr>
        <w:widowControl w:val="0"/>
        <w:autoSpaceDE/>
        <w:contextualSpacing/>
        <w:jc w:val="both"/>
        <w:rPr>
          <w:rFonts w:ascii="Tahoma" w:hAnsi="Tahoma" w:cs="Tahoma"/>
          <w:color w:val="00000A"/>
          <w:sz w:val="18"/>
          <w:szCs w:val="18"/>
          <w:lang w:val="uk-UA"/>
        </w:rPr>
      </w:pPr>
      <w:r w:rsidRPr="001A6C2C">
        <w:rPr>
          <w:rFonts w:ascii="Tahoma" w:hAnsi="Tahoma" w:cs="Tahoma"/>
          <w:color w:val="00000A"/>
          <w:sz w:val="18"/>
          <w:szCs w:val="18"/>
          <w:lang w:val="uk-UA"/>
        </w:rPr>
        <w:t>5.4. Організатор зобов’язаний затвердити Акт - Звіт та повернути його Агенту упродовж трьох банківських днів після отримання його від Агента.</w:t>
      </w:r>
      <w:r w:rsidRPr="001A6C2C">
        <w:rPr>
          <w:rFonts w:ascii="Tahoma" w:hAnsi="Tahoma" w:cs="Tahoma"/>
          <w:color w:val="00000A"/>
          <w:sz w:val="18"/>
          <w:szCs w:val="18"/>
          <w:lang w:val="uk-UA"/>
        </w:rPr>
        <w:br/>
        <w:t>5.5. Агент зобов’язаний, упродовж п’яти банківських днів після дати затвердження Акту — Звіту Організатором  переказати на банківський рахунок Організатора кошти, отримані від Покупців, за винятком агентської винагороди. Агенту дозволяється на власний розсуд планувати графік проміжного перерахування коштів Організатору із зазначенням сум таких перерахувань у Акті — Звіті.</w:t>
      </w:r>
    </w:p>
    <w:p w14:paraId="05979A12" w14:textId="77777777" w:rsidR="001A6C2C" w:rsidRPr="001A6C2C" w:rsidRDefault="001A6C2C" w:rsidP="001A6C2C">
      <w:pPr>
        <w:widowControl w:val="0"/>
        <w:autoSpaceDE/>
        <w:contextualSpacing/>
        <w:jc w:val="both"/>
        <w:rPr>
          <w:rFonts w:ascii="Tahoma" w:hAnsi="Tahoma" w:cs="Tahoma"/>
          <w:color w:val="00000A"/>
          <w:sz w:val="18"/>
          <w:szCs w:val="18"/>
          <w:lang w:val="uk-UA"/>
        </w:rPr>
      </w:pPr>
      <w:r w:rsidRPr="001A6C2C">
        <w:rPr>
          <w:rFonts w:ascii="Tahoma" w:hAnsi="Tahoma" w:cs="Tahoma"/>
          <w:color w:val="00000A"/>
          <w:sz w:val="18"/>
          <w:szCs w:val="18"/>
          <w:lang w:val="uk-UA"/>
        </w:rPr>
        <w:t>5.6. Організатор зобов’язаний, упродовж п’яти банківських днів, після отримання коштів від Агента згідно Акту — Звіту, сплатити Агенту загальну суму агентської винагороди та відшкодувати інші його витрати, за винятком, коли агентська винагорода та інші витрати утримується самостійно Агентом.</w:t>
      </w:r>
      <w:r w:rsidRPr="001A6C2C">
        <w:rPr>
          <w:rFonts w:ascii="Tahoma" w:hAnsi="Tahoma" w:cs="Tahoma"/>
          <w:color w:val="00000A"/>
          <w:sz w:val="18"/>
          <w:szCs w:val="18"/>
          <w:lang w:val="uk-UA"/>
        </w:rPr>
        <w:br/>
        <w:t>5.7. Організатор зобов’язаний відшкодувати Агенту вартість паперових бланків Квитків та рекламних афіш, які виготовлялися Агентом за цим Договором. Вартість цих документів зазначається в Акті-Звіті наданих послуг. Агент на свій розсуд може встановлювати ціни на вартість паперових бланків Квитків та рекламних афіш.</w:t>
      </w:r>
    </w:p>
    <w:p w14:paraId="23FE6907" w14:textId="77777777" w:rsidR="001A6C2C" w:rsidRPr="001A6C2C" w:rsidRDefault="001A6C2C" w:rsidP="001A6C2C">
      <w:pPr>
        <w:widowControl w:val="0"/>
        <w:autoSpaceDE/>
        <w:contextualSpacing/>
        <w:jc w:val="both"/>
        <w:rPr>
          <w:rFonts w:ascii="Tahoma" w:hAnsi="Tahoma" w:cs="Tahoma"/>
          <w:color w:val="00000A"/>
          <w:sz w:val="18"/>
          <w:szCs w:val="18"/>
          <w:lang w:val="uk-UA"/>
        </w:rPr>
      </w:pPr>
      <w:r w:rsidRPr="001A6C2C">
        <w:rPr>
          <w:rFonts w:ascii="Tahoma" w:hAnsi="Tahoma" w:cs="Tahoma"/>
          <w:color w:val="00000A"/>
          <w:sz w:val="18"/>
          <w:szCs w:val="18"/>
          <w:lang w:val="uk-UA"/>
        </w:rPr>
        <w:t>5.8. Організатор зобов’язаний сплатити агентську винагороду та відшкодувати всі витрати Агента незалежно від факту проведення, скасування, перенесення або зміни Заходу. Розмір винагороди та відшкодувань визначаються Агентом в Акті-Звіті послуг, що надаються.</w:t>
      </w:r>
    </w:p>
    <w:p w14:paraId="720FE5C4" w14:textId="758D9C9D" w:rsidR="001A6C2C" w:rsidRPr="001A6C2C" w:rsidRDefault="001A6C2C" w:rsidP="001A6C2C">
      <w:pPr>
        <w:widowControl w:val="0"/>
        <w:autoSpaceDE/>
        <w:contextualSpacing/>
        <w:jc w:val="both"/>
        <w:rPr>
          <w:rFonts w:ascii="Tahoma" w:hAnsi="Tahoma" w:cs="Tahoma"/>
          <w:color w:val="00000A"/>
          <w:sz w:val="18"/>
          <w:szCs w:val="18"/>
          <w:lang w:val="uk-UA"/>
        </w:rPr>
      </w:pPr>
      <w:r w:rsidRPr="001A6C2C">
        <w:rPr>
          <w:rFonts w:ascii="Tahoma" w:hAnsi="Tahoma" w:cs="Tahoma"/>
          <w:color w:val="00000A"/>
          <w:sz w:val="18"/>
          <w:szCs w:val="18"/>
          <w:lang w:val="uk-UA"/>
        </w:rPr>
        <w:t xml:space="preserve">5.9. Організатор за своїм підписом і з проставленням печатки (якщо має), у день прийняття рішення про скасування, перенесення або зміни заходу, зобов’язаний негайно надсилати на електронну пошту Агента </w:t>
      </w:r>
      <w:proofErr w:type="spellStart"/>
      <w:r w:rsidRPr="001A6C2C">
        <w:rPr>
          <w:rFonts w:ascii="Tahoma" w:hAnsi="Tahoma" w:cs="Tahoma"/>
          <w:b/>
          <w:i/>
          <w:color w:val="00000A"/>
          <w:sz w:val="18"/>
          <w:szCs w:val="18"/>
          <w:lang w:val="uk-UA"/>
        </w:rPr>
        <w:t>kharkiv</w:t>
      </w:r>
      <w:proofErr w:type="spellEnd"/>
      <w:r w:rsidRPr="001A6C2C">
        <w:rPr>
          <w:rFonts w:ascii="Tahoma" w:hAnsi="Tahoma" w:cs="Tahoma"/>
          <w:b/>
          <w:i/>
          <w:color w:val="00000A"/>
          <w:sz w:val="18"/>
          <w:szCs w:val="18"/>
          <w:lang w:val="uk-UA"/>
        </w:rPr>
        <w:t>@</w:t>
      </w:r>
      <w:proofErr w:type="spellStart"/>
      <w:r w:rsidRPr="001A6C2C">
        <w:rPr>
          <w:rFonts w:ascii="Tahoma" w:hAnsi="Tahoma" w:cs="Tahoma"/>
          <w:b/>
          <w:i/>
          <w:color w:val="00000A"/>
          <w:sz w:val="18"/>
          <w:szCs w:val="18"/>
          <w:lang w:val="uk-UA"/>
        </w:rPr>
        <w:t>internet-bilet.com.uа</w:t>
      </w:r>
      <w:proofErr w:type="spellEnd"/>
      <w:r w:rsidRPr="001A6C2C">
        <w:rPr>
          <w:rFonts w:ascii="Tahoma" w:hAnsi="Tahoma" w:cs="Tahoma"/>
          <w:color w:val="00000A"/>
          <w:sz w:val="18"/>
          <w:szCs w:val="18"/>
          <w:lang w:val="uk-UA"/>
        </w:rPr>
        <w:t xml:space="preserve"> </w:t>
      </w:r>
      <w:r>
        <w:rPr>
          <w:rFonts w:ascii="Tahoma" w:hAnsi="Tahoma" w:cs="Tahoma"/>
          <w:color w:val="00000A"/>
          <w:sz w:val="18"/>
          <w:szCs w:val="18"/>
          <w:lang w:val="uk-UA"/>
        </w:rPr>
        <w:t xml:space="preserve"> </w:t>
      </w:r>
      <w:r w:rsidRPr="001A6C2C">
        <w:rPr>
          <w:rFonts w:ascii="Tahoma" w:hAnsi="Tahoma" w:cs="Tahoma"/>
          <w:color w:val="00000A"/>
          <w:sz w:val="18"/>
          <w:szCs w:val="18"/>
          <w:lang w:val="uk-UA"/>
        </w:rPr>
        <w:t xml:space="preserve">скан-копію рішення про вилучення з реалізації Місць, про зміну Заходу або зміну дати його проведення. Дата отримання електронного листа від Організатора вважається дата відповіді Агента на цей лист. </w:t>
      </w:r>
    </w:p>
    <w:p w14:paraId="66EE8131" w14:textId="77777777" w:rsidR="001A6C2C" w:rsidRPr="001A6C2C" w:rsidRDefault="001A6C2C" w:rsidP="001A6C2C">
      <w:pPr>
        <w:widowControl w:val="0"/>
        <w:autoSpaceDE/>
        <w:contextualSpacing/>
        <w:jc w:val="both"/>
        <w:rPr>
          <w:rFonts w:ascii="Tahoma" w:hAnsi="Tahoma" w:cs="Tahoma"/>
          <w:color w:val="00000A"/>
          <w:sz w:val="18"/>
          <w:szCs w:val="18"/>
          <w:lang w:val="uk-UA"/>
        </w:rPr>
      </w:pPr>
      <w:r w:rsidRPr="001A6C2C">
        <w:rPr>
          <w:rFonts w:ascii="Tahoma" w:hAnsi="Tahoma" w:cs="Tahoma"/>
          <w:color w:val="00000A"/>
          <w:sz w:val="18"/>
          <w:szCs w:val="18"/>
          <w:lang w:val="uk-UA"/>
        </w:rPr>
        <w:t>5.10. Повернення коштів Покупцям проводиться Організатором заходу.</w:t>
      </w:r>
    </w:p>
    <w:p w14:paraId="66DF31B4" w14:textId="77777777" w:rsidR="001A6C2C" w:rsidRPr="001A6C2C" w:rsidRDefault="001A6C2C" w:rsidP="001A6C2C">
      <w:pPr>
        <w:widowControl w:val="0"/>
        <w:autoSpaceDE/>
        <w:contextualSpacing/>
        <w:jc w:val="both"/>
        <w:rPr>
          <w:rFonts w:ascii="Tahoma" w:hAnsi="Tahoma" w:cs="Tahoma"/>
          <w:color w:val="00000A"/>
          <w:sz w:val="18"/>
          <w:szCs w:val="18"/>
          <w:lang w:val="uk-UA"/>
        </w:rPr>
      </w:pPr>
      <w:r w:rsidRPr="001A6C2C">
        <w:rPr>
          <w:rFonts w:ascii="Tahoma" w:hAnsi="Tahoma" w:cs="Tahoma"/>
          <w:color w:val="00000A"/>
          <w:sz w:val="18"/>
          <w:szCs w:val="18"/>
          <w:lang w:val="uk-UA"/>
        </w:rPr>
        <w:t xml:space="preserve">5.11. Організатор, у разі скасування, переносу або зміни Заходу, після відшкодування агентської винагороди та інших витрат Агенту за Актом — Звітом наданих послуг, може доручити Агентові повернути Покупцю кошти за реалізовані Місця. Сторони, у такому разі, підписують «Додаткову угоду про повернення коштів покупцям» до цього Договору. Організатор зобов’язаний сплатити Агенту додаткову винагороду за повернення коштів, загальну суму якої Агент визначає в Акті — Звіті наданих послуг. </w:t>
      </w:r>
    </w:p>
    <w:p w14:paraId="10D5E09B" w14:textId="77777777" w:rsidR="004F73F0" w:rsidRPr="001A6C2C" w:rsidRDefault="004F73F0" w:rsidP="007C5340">
      <w:pPr>
        <w:jc w:val="both"/>
        <w:rPr>
          <w:rFonts w:ascii="Tahoma" w:hAnsi="Tahoma" w:cs="Tahoma"/>
          <w:sz w:val="18"/>
          <w:szCs w:val="18"/>
        </w:rPr>
      </w:pPr>
    </w:p>
    <w:p w14:paraId="4689D080" w14:textId="0C19F15A" w:rsidR="008A7A64" w:rsidRPr="00A85E6C" w:rsidRDefault="008A7A64" w:rsidP="007C5340">
      <w:pPr>
        <w:jc w:val="both"/>
        <w:rPr>
          <w:rFonts w:ascii="Tahoma" w:hAnsi="Tahoma" w:cs="Tahoma"/>
          <w:b/>
          <w:sz w:val="18"/>
          <w:szCs w:val="18"/>
          <w:lang w:val="uk-UA"/>
        </w:rPr>
      </w:pPr>
      <w:r w:rsidRPr="00A85E6C">
        <w:rPr>
          <w:rFonts w:ascii="Tahoma" w:hAnsi="Tahoma" w:cs="Tahoma"/>
          <w:b/>
          <w:sz w:val="18"/>
          <w:szCs w:val="18"/>
          <w:lang w:val="uk-UA"/>
        </w:rPr>
        <w:t>6. ОПОДАТКУВАННЯ ПРИБУТКУ</w:t>
      </w:r>
    </w:p>
    <w:p w14:paraId="3D42295A" w14:textId="0A026849" w:rsidR="007C04AD" w:rsidRPr="007C04AD" w:rsidRDefault="007C04AD" w:rsidP="007C04AD">
      <w:pPr>
        <w:overflowPunct/>
        <w:autoSpaceDE/>
        <w:jc w:val="both"/>
        <w:textAlignment w:val="auto"/>
        <w:rPr>
          <w:rFonts w:ascii="Tahoma" w:hAnsi="Tahoma" w:cs="Tahoma"/>
          <w:b/>
          <w:color w:val="000000"/>
          <w:sz w:val="18"/>
          <w:szCs w:val="18"/>
          <w:lang w:val="uk-UA"/>
        </w:rPr>
      </w:pPr>
      <w:r w:rsidRPr="00A85E6C">
        <w:rPr>
          <w:rFonts w:ascii="Tahoma" w:hAnsi="Tahoma" w:cs="Tahoma"/>
          <w:color w:val="000000"/>
          <w:sz w:val="18"/>
          <w:szCs w:val="18"/>
          <w:lang w:val="uk-UA"/>
        </w:rPr>
        <w:t>6</w:t>
      </w:r>
      <w:r w:rsidRPr="007C04AD">
        <w:rPr>
          <w:rFonts w:ascii="Tahoma" w:hAnsi="Tahoma" w:cs="Tahoma"/>
          <w:color w:val="000000"/>
          <w:sz w:val="18"/>
          <w:szCs w:val="18"/>
          <w:lang w:val="uk-UA"/>
        </w:rPr>
        <w:t>.1. Організатор:</w:t>
      </w:r>
      <w:r w:rsidRPr="007C04AD">
        <w:rPr>
          <w:rFonts w:ascii="Tahoma" w:hAnsi="Tahoma" w:cs="Tahoma"/>
          <w:b/>
          <w:color w:val="000000"/>
          <w:sz w:val="18"/>
          <w:szCs w:val="18"/>
          <w:lang w:val="uk-UA"/>
        </w:rPr>
        <w:tab/>
      </w:r>
      <w:r w:rsidRPr="007C04AD">
        <w:rPr>
          <w:rFonts w:ascii="Tahoma" w:hAnsi="Tahoma" w:cs="Tahoma"/>
          <w:b/>
          <w:sz w:val="18"/>
          <w:szCs w:val="18"/>
          <w:lang w:val="uk-UA"/>
        </w:rPr>
        <w:t xml:space="preserve"> </w:t>
      </w:r>
      <w:sdt>
        <w:sdtPr>
          <w:rPr>
            <w:rFonts w:ascii="Tahoma" w:hAnsi="Tahoma" w:cs="Tahoma"/>
            <w:b/>
            <w:sz w:val="18"/>
            <w:szCs w:val="18"/>
            <w:lang w:val="uk-UA"/>
          </w:rPr>
          <w:id w:val="374288487"/>
          <w:placeholder>
            <w:docPart w:val="D322E9FFBFD34F3094F05352909E124B"/>
          </w:placeholder>
          <w:showingPlcHdr/>
          <w:comboBox>
            <w:listItem w:value="Выберите элемент."/>
            <w:listItem w:displayText="платник єдиного податку 3 групи - 5%, не платник ПДВ" w:value="платник єдиного податку 3 групи - 5%, не платник ПДВ"/>
            <w:listItem w:displayText="платник єдиного податку 2 групи, не платник ПДВ" w:value="платник єдиного податку 2 групи, не платник ПДВ"/>
            <w:listItem w:displayText="платник ПДФО на загальних підставах, не платник ПДВ" w:value="платник ПДФО на загальних підставах, не платник ПДВ"/>
            <w:listItem w:displayText="платник податку на прибуток на загальних підставах , платник ПДВ" w:value="платник податку на прибуток на загальних підставах , платник ПДВ"/>
            <w:listItem w:displayText="неприбуткове підприємство" w:value="неприбуткове підприємство"/>
          </w:comboBox>
        </w:sdtPr>
        <w:sdtEndPr/>
        <w:sdtContent>
          <w:r w:rsidR="00ED0F93" w:rsidRPr="004E0006">
            <w:rPr>
              <w:rStyle w:val="af2"/>
              <w:highlight w:val="yellow"/>
            </w:rPr>
            <w:t>Выберите элемент.</w:t>
          </w:r>
        </w:sdtContent>
      </w:sdt>
    </w:p>
    <w:p w14:paraId="2E392F8C" w14:textId="22CB5DF8" w:rsidR="007C04AD" w:rsidRPr="007C04AD" w:rsidRDefault="007C04AD" w:rsidP="007C04AD">
      <w:pPr>
        <w:overflowPunct/>
        <w:autoSpaceDE/>
        <w:jc w:val="both"/>
        <w:textAlignment w:val="auto"/>
        <w:rPr>
          <w:rFonts w:ascii="Tahoma" w:hAnsi="Tahoma" w:cs="Tahoma"/>
          <w:b/>
          <w:sz w:val="18"/>
          <w:szCs w:val="18"/>
          <w:lang w:val="uk-UA"/>
        </w:rPr>
      </w:pPr>
      <w:r w:rsidRPr="007C04AD">
        <w:rPr>
          <w:rFonts w:ascii="Tahoma" w:hAnsi="Tahoma" w:cs="Tahoma"/>
          <w:sz w:val="18"/>
          <w:szCs w:val="18"/>
          <w:lang w:val="uk-UA"/>
        </w:rPr>
        <w:t>Основний код економічної діяльності згідно КВЕД 2010:</w:t>
      </w:r>
      <w:r w:rsidRPr="007C04AD">
        <w:rPr>
          <w:rFonts w:ascii="Tahoma" w:hAnsi="Tahoma" w:cs="Tahoma"/>
          <w:b/>
          <w:sz w:val="18"/>
          <w:szCs w:val="18"/>
          <w:lang w:val="uk-UA"/>
        </w:rPr>
        <w:tab/>
      </w:r>
      <w:sdt>
        <w:sdtPr>
          <w:rPr>
            <w:rFonts w:ascii="Tahoma" w:hAnsi="Tahoma" w:cs="Tahoma"/>
            <w:b/>
            <w:i/>
            <w:sz w:val="18"/>
            <w:szCs w:val="18"/>
            <w:lang w:val="uk-UA"/>
          </w:rPr>
          <w:id w:val="612567869"/>
          <w:placeholder>
            <w:docPart w:val="DB4CDF9571154F69B2B3B0B89DC9D0EF"/>
          </w:placeholder>
          <w:showingPlcHdr/>
          <w:dropDownList>
            <w:listItem w:value="Выберите элемент."/>
            <w:listItem w:displayText="90.01 Театральна та концертна діяльність" w:value="90.01 Театральна та концертна діяльність"/>
            <w:listItem w:displayText="90.02 Діяльність із підтримки театральних і концертних заходів" w:value="90.02 Діяльність із підтримки театральних і концертних заходів"/>
            <w:listItem w:displayText="90.04 Функціювання театральних і концертних залів" w:value="90.04 Функціювання театральних і концертних залів"/>
            <w:listItem w:displayText="93.29 Організування інших видів відпочинку та розваг" w:value="93.29 Організування інших видів відпочинку та розваг"/>
            <w:listItem w:displayText="79.90 Надання інших послуг із бронювання та пов’язана з цим діяльність" w:value="79.90 Надання інших послуг із бронювання та пов’язана з цим діяльність"/>
            <w:listItem w:displayText="94.99 Діяльність інших громадських організацій, н. в. і. у. " w:value="94.99 Діяльність інших громадських організацій, н. в. і. у. "/>
            <w:listItem w:displayText="82.30 Організування конгресів і торговельних виставок" w:value="82.30 Організування конгресів і торговельних виставок"/>
            <w:listItem w:displayText="85.59 Інші види освіти, н. в. і. у.;" w:value="85.59 Інші види освіти, н. в. і. у.;"/>
            <w:listItem w:displayText="59.14 Демонстрація кінофільмів" w:value="59.14 Демонстрація кінофільмів"/>
            <w:listItem w:displayText="93.13 Діяльність фітнес-центрів" w:value="93.13 Діяльність фітнес-центрів"/>
          </w:dropDownList>
        </w:sdtPr>
        <w:sdtEndPr/>
        <w:sdtContent>
          <w:r w:rsidR="007463AE" w:rsidRPr="004E0006">
            <w:rPr>
              <w:rStyle w:val="af2"/>
              <w:highlight w:val="yellow"/>
            </w:rPr>
            <w:t>Выберите элемент.</w:t>
          </w:r>
        </w:sdtContent>
      </w:sdt>
    </w:p>
    <w:p w14:paraId="62E1DD22" w14:textId="7F95B8DE" w:rsidR="007C04AD" w:rsidRPr="007C04AD" w:rsidRDefault="007C04AD" w:rsidP="007C04AD">
      <w:pPr>
        <w:overflowPunct/>
        <w:autoSpaceDE/>
        <w:jc w:val="both"/>
        <w:textAlignment w:val="auto"/>
        <w:rPr>
          <w:rFonts w:ascii="Tahoma" w:hAnsi="Tahoma" w:cs="Tahoma"/>
          <w:color w:val="000000"/>
          <w:sz w:val="18"/>
          <w:szCs w:val="18"/>
          <w:lang w:val="uk-UA"/>
        </w:rPr>
      </w:pPr>
      <w:r w:rsidRPr="00A85E6C">
        <w:rPr>
          <w:rFonts w:ascii="Tahoma" w:hAnsi="Tahoma" w:cs="Tahoma"/>
          <w:color w:val="000000"/>
          <w:sz w:val="18"/>
          <w:szCs w:val="18"/>
          <w:lang w:val="uk-UA"/>
        </w:rPr>
        <w:t>6.2. А</w:t>
      </w:r>
      <w:r w:rsidRPr="007C04AD">
        <w:rPr>
          <w:rFonts w:ascii="Tahoma" w:hAnsi="Tahoma" w:cs="Tahoma"/>
          <w:color w:val="000000"/>
          <w:sz w:val="18"/>
          <w:szCs w:val="18"/>
          <w:lang w:val="uk-UA"/>
        </w:rPr>
        <w:t>гент: платника єдиного податку 3 групи — 5 %</w:t>
      </w:r>
      <w:hyperlink r:id="rId8" w:history="1">
        <w:r w:rsidRPr="007C04AD">
          <w:rPr>
            <w:rFonts w:ascii="Tahoma" w:hAnsi="Tahoma" w:cs="Tahoma"/>
            <w:color w:val="000000"/>
            <w:sz w:val="18"/>
            <w:szCs w:val="18"/>
            <w:lang w:val="uk-UA"/>
          </w:rPr>
          <w:t xml:space="preserve">, та </w:t>
        </w:r>
      </w:hyperlink>
      <w:r w:rsidRPr="007C04AD">
        <w:rPr>
          <w:rFonts w:ascii="Tahoma" w:hAnsi="Tahoma" w:cs="Tahoma"/>
          <w:color w:val="000000"/>
          <w:sz w:val="18"/>
          <w:szCs w:val="18"/>
          <w:lang w:val="uk-UA"/>
        </w:rPr>
        <w:t>не платник ПДВ.</w:t>
      </w:r>
    </w:p>
    <w:p w14:paraId="0DED41F0" w14:textId="77777777" w:rsidR="007C04AD" w:rsidRPr="007C04AD" w:rsidRDefault="007C04AD" w:rsidP="007C04AD">
      <w:pPr>
        <w:overflowPunct/>
        <w:autoSpaceDE/>
        <w:jc w:val="both"/>
        <w:textAlignment w:val="auto"/>
        <w:rPr>
          <w:rFonts w:ascii="Tahoma" w:hAnsi="Tahoma" w:cs="Tahoma"/>
          <w:sz w:val="18"/>
          <w:szCs w:val="18"/>
          <w:lang w:val="uk-UA"/>
        </w:rPr>
      </w:pPr>
      <w:r w:rsidRPr="007C04AD">
        <w:rPr>
          <w:rFonts w:ascii="Tahoma" w:hAnsi="Tahoma" w:cs="Tahoma"/>
          <w:sz w:val="18"/>
          <w:szCs w:val="18"/>
          <w:lang w:val="uk-UA"/>
        </w:rPr>
        <w:t>Основний код економічної діяльності згідно КВЕД 2010:</w:t>
      </w:r>
      <w:r w:rsidRPr="007C04AD">
        <w:rPr>
          <w:rFonts w:ascii="Tahoma" w:hAnsi="Tahoma" w:cs="Tahoma"/>
          <w:sz w:val="18"/>
          <w:szCs w:val="18"/>
          <w:lang w:val="uk-UA"/>
        </w:rPr>
        <w:tab/>
      </w:r>
      <w:sdt>
        <w:sdtPr>
          <w:rPr>
            <w:rFonts w:ascii="Tahoma" w:hAnsi="Tahoma" w:cs="Tahoma"/>
            <w:i/>
            <w:sz w:val="18"/>
            <w:szCs w:val="18"/>
            <w:lang w:val="uk-UA"/>
          </w:rPr>
          <w:id w:val="-1603402825"/>
          <w:placeholder>
            <w:docPart w:val="25E2F2CF3E434CEF9247F46C558F0A85"/>
          </w:placeholder>
          <w:dropDownList>
            <w:listItem w:value="Выберите элемент."/>
            <w:listItem w:displayText="79.90 Надання інших послуг із бронювання та пов’язана з цим діяльність" w:value="79.90 Надання інших послуг із бронювання та пов’язана з цим діяльність"/>
            <w:listItem w:displayText="90.01 Театральна та концертна діяльність" w:value="90.01 Театральна та концертна діяльність"/>
            <w:listItem w:displayText="90.02 Діяльність із підтримки театральних і концертних заходів" w:value="90.02 Діяльність із підтримки театральних і концертних заходів"/>
            <w:listItem w:displayText="93.29 Організування інших видів відпочинку та розваг" w:value="93.29 Організування інших видів відпочинку та розваг"/>
            <w:listItem w:displayText="90.04 Функціювання театральних і концертних залів" w:value="90.04 Функціювання театральних і концертних залів"/>
            <w:listItem w:displayText="94.99 Діяльність інших громадських організацій, н. в. і. у. " w:value="94.99 Діяльність інших громадських організацій, н. в. і. у. "/>
          </w:dropDownList>
        </w:sdtPr>
        <w:sdtEndPr/>
        <w:sdtContent>
          <w:r w:rsidRPr="007C04AD">
            <w:rPr>
              <w:rFonts w:ascii="Tahoma" w:hAnsi="Tahoma" w:cs="Tahoma"/>
              <w:i/>
              <w:sz w:val="18"/>
              <w:szCs w:val="18"/>
              <w:lang w:val="uk-UA"/>
            </w:rPr>
            <w:t>79.90 Надання інших послуг із бронювання та пов’язана з цим діяльність</w:t>
          </w:r>
        </w:sdtContent>
      </w:sdt>
    </w:p>
    <w:p w14:paraId="78165BDE" w14:textId="77777777" w:rsidR="004F73F0" w:rsidRPr="00A85E6C" w:rsidRDefault="004F73F0" w:rsidP="007C5340">
      <w:pPr>
        <w:jc w:val="both"/>
        <w:rPr>
          <w:rFonts w:ascii="Tahoma" w:hAnsi="Tahoma" w:cs="Tahoma"/>
          <w:bCs/>
          <w:sz w:val="18"/>
          <w:szCs w:val="18"/>
          <w:lang w:val="uk-UA"/>
        </w:rPr>
      </w:pPr>
    </w:p>
    <w:p w14:paraId="06388439" w14:textId="5A4CD1B3" w:rsidR="008A7A64" w:rsidRPr="00A85E6C" w:rsidRDefault="008A7A64" w:rsidP="007C5340">
      <w:pPr>
        <w:jc w:val="both"/>
        <w:rPr>
          <w:rFonts w:ascii="Tahoma" w:hAnsi="Tahoma" w:cs="Tahoma"/>
          <w:b/>
          <w:sz w:val="18"/>
          <w:szCs w:val="18"/>
          <w:lang w:val="uk-UA"/>
        </w:rPr>
      </w:pPr>
      <w:r w:rsidRPr="00A85E6C">
        <w:rPr>
          <w:rFonts w:ascii="Tahoma" w:hAnsi="Tahoma" w:cs="Tahoma"/>
          <w:b/>
          <w:bCs/>
          <w:sz w:val="18"/>
          <w:szCs w:val="18"/>
          <w:lang w:val="uk-UA"/>
        </w:rPr>
        <w:t>7. ВІДПОВІДАЛЬНІСТЬ СТОРІН. НЕПЕРЕБОРНА СИЛА</w:t>
      </w:r>
    </w:p>
    <w:p w14:paraId="41353481" w14:textId="20D37638"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7.1. Організатор несе відповідальність за достовірність Квиткової інформац</w:t>
      </w:r>
      <w:r w:rsidR="002B60A0" w:rsidRPr="00A85E6C">
        <w:rPr>
          <w:rFonts w:ascii="Tahoma" w:hAnsi="Tahoma" w:cs="Tahoma"/>
          <w:sz w:val="18"/>
          <w:szCs w:val="18"/>
          <w:lang w:val="uk-UA"/>
        </w:rPr>
        <w:t xml:space="preserve">ії, яка буде розміщена Агентом на Квитку або на </w:t>
      </w:r>
      <w:r w:rsidRPr="00A85E6C">
        <w:rPr>
          <w:rFonts w:ascii="Tahoma" w:hAnsi="Tahoma" w:cs="Tahoma"/>
          <w:sz w:val="18"/>
          <w:szCs w:val="18"/>
          <w:lang w:val="uk-UA"/>
        </w:rPr>
        <w:t xml:space="preserve"> Електронному квитку (незалежно від його форми) та за дотримання прав третіх осіб (авторських, суміжних, патентних прав тощо) на таку Квиткову інформацію.</w:t>
      </w:r>
    </w:p>
    <w:p w14:paraId="312C22BD" w14:textId="17853224"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7.2. Агент несе відповідальність у повному обсязі за шкоду, заподіяну Організатору, якого він представляє, унаслідок невиконання або неналежного виконання своїх обов’язків, за наявності його вини.</w:t>
      </w:r>
      <w:r w:rsidRPr="00A85E6C">
        <w:rPr>
          <w:rFonts w:ascii="Tahoma" w:hAnsi="Tahoma" w:cs="Tahoma"/>
          <w:sz w:val="18"/>
          <w:szCs w:val="18"/>
          <w:lang w:val="uk-UA"/>
        </w:rPr>
        <w:br/>
        <w:t>7.3. Організатор несе відповідальність у повному обсязі за шкоду, заподіяну Агентові, унаслідок невиконання або неналежного виконання своїх обов’язків, незалежно від наявності його вини.</w:t>
      </w:r>
      <w:r w:rsidRPr="00A85E6C">
        <w:rPr>
          <w:rFonts w:ascii="Tahoma" w:hAnsi="Tahoma" w:cs="Tahoma"/>
          <w:sz w:val="18"/>
          <w:szCs w:val="18"/>
          <w:lang w:val="uk-UA"/>
        </w:rPr>
        <w:br/>
        <w:t xml:space="preserve">7.4. Сторона, яка винна в порушенні будь-яких своїх обов’язків та умов цього Договору та додатків до нього сплачує на користь іншої сторони штраф у розмірі 50 000(п’ятдесят тисяч) </w:t>
      </w:r>
      <w:r w:rsidR="002B60A0" w:rsidRPr="00A85E6C">
        <w:rPr>
          <w:rFonts w:ascii="Tahoma" w:hAnsi="Tahoma" w:cs="Tahoma"/>
          <w:sz w:val="18"/>
          <w:szCs w:val="18"/>
          <w:lang w:val="uk-UA"/>
        </w:rPr>
        <w:t>грн.</w:t>
      </w:r>
      <w:r w:rsidRPr="00A85E6C">
        <w:rPr>
          <w:rFonts w:ascii="Tahoma" w:hAnsi="Tahoma" w:cs="Tahoma"/>
          <w:sz w:val="18"/>
          <w:szCs w:val="18"/>
          <w:lang w:val="uk-UA"/>
        </w:rPr>
        <w:t xml:space="preserve"> 00 коп., незалежно від розміру відшкодованих нею збитків.</w:t>
      </w:r>
      <w:r w:rsidRPr="00A85E6C">
        <w:rPr>
          <w:rFonts w:ascii="Tahoma" w:hAnsi="Tahoma" w:cs="Tahoma"/>
          <w:sz w:val="18"/>
          <w:szCs w:val="18"/>
          <w:lang w:val="uk-UA"/>
        </w:rPr>
        <w:br/>
        <w:t>7.5. Сторони погодили, що однією з підстав для зупинення перебігу позовної давності є дія непереборної сили. У разі настання обставин непереборної сили, Сторони мають негайно погодити між собою дії, необхідні для подальшого виконання цього Договору або його припинення. Сторона, для якої настали такі обставини, має впродовж п’яти робочих днів повідомити письмово про це іншу Сторону та про можливу тривалість дії обставин непереборної сили. Підтвердження обставини непереборної сили є належним чином оформлений офіційний документ Торгово-промислової палати України (</w:t>
      </w:r>
      <w:proofErr w:type="spellStart"/>
      <w:r w:rsidRPr="00A85E6C">
        <w:rPr>
          <w:rFonts w:ascii="Tahoma" w:hAnsi="Tahoma" w:cs="Tahoma"/>
          <w:sz w:val="18"/>
          <w:szCs w:val="18"/>
          <w:lang w:val="uk-UA"/>
        </w:rPr>
        <w:t>абз</w:t>
      </w:r>
      <w:proofErr w:type="spellEnd"/>
      <w:r w:rsidRPr="00A85E6C">
        <w:rPr>
          <w:rFonts w:ascii="Tahoma" w:hAnsi="Tahoma" w:cs="Tahoma"/>
          <w:sz w:val="18"/>
          <w:szCs w:val="18"/>
          <w:lang w:val="uk-UA"/>
        </w:rPr>
        <w:t xml:space="preserve">. 3 ч. 3 </w:t>
      </w:r>
      <w:proofErr w:type="spellStart"/>
      <w:r w:rsidRPr="00A85E6C">
        <w:rPr>
          <w:rFonts w:ascii="Tahoma" w:hAnsi="Tahoma" w:cs="Tahoma"/>
          <w:sz w:val="18"/>
          <w:szCs w:val="18"/>
          <w:lang w:val="uk-UA"/>
        </w:rPr>
        <w:t>ст</w:t>
      </w:r>
      <w:proofErr w:type="spellEnd"/>
      <w:r w:rsidRPr="00A85E6C">
        <w:rPr>
          <w:rFonts w:ascii="Tahoma" w:hAnsi="Tahoma" w:cs="Tahoma"/>
          <w:sz w:val="18"/>
          <w:szCs w:val="18"/>
          <w:lang w:val="uk-UA"/>
        </w:rPr>
        <w:t xml:space="preserve"> 14 Закону України від 02.12.97 N 671/97-ВР (в ред. від 01.01.2016р.) «Про торгово-промислові палати в Україні»). Якщо про вищезазначену подію не буде своєчасно повідомлено, Сторона, яка порушила свої зобов’язання за цим Договором, не може покликатися на обставини непереборної сили, як на підставу звільнення від відповідальності.</w:t>
      </w:r>
    </w:p>
    <w:p w14:paraId="2266A4CE" w14:textId="54D7DB04"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7.6. Організатор декларує, що є відповідальним перед Покупцями за проведення Заходу, незалежно від будь-яких обставин, включно обставин непереборної сили.</w:t>
      </w:r>
    </w:p>
    <w:p w14:paraId="0CCF5162" w14:textId="77777777" w:rsidR="004F73F0" w:rsidRPr="00A85E6C" w:rsidRDefault="004F73F0" w:rsidP="007C5340">
      <w:pPr>
        <w:jc w:val="both"/>
        <w:rPr>
          <w:rFonts w:ascii="Tahoma" w:hAnsi="Tahoma" w:cs="Tahoma"/>
          <w:sz w:val="18"/>
          <w:szCs w:val="18"/>
          <w:lang w:val="uk-UA"/>
        </w:rPr>
      </w:pPr>
    </w:p>
    <w:p w14:paraId="56CD4482" w14:textId="77777777" w:rsidR="008A7A64" w:rsidRPr="00A85E6C" w:rsidRDefault="008A7A64" w:rsidP="007C5340">
      <w:pPr>
        <w:jc w:val="both"/>
        <w:rPr>
          <w:rFonts w:ascii="Tahoma" w:hAnsi="Tahoma" w:cs="Tahoma"/>
          <w:b/>
          <w:sz w:val="18"/>
          <w:szCs w:val="18"/>
          <w:lang w:val="uk-UA"/>
        </w:rPr>
      </w:pPr>
      <w:r w:rsidRPr="00A85E6C">
        <w:rPr>
          <w:rFonts w:ascii="Tahoma" w:hAnsi="Tahoma" w:cs="Tahoma"/>
          <w:b/>
          <w:sz w:val="18"/>
          <w:szCs w:val="18"/>
          <w:lang w:val="uk-UA"/>
        </w:rPr>
        <w:t>8. ПРИПИНЕННЯ ДОГОВОРУ</w:t>
      </w:r>
    </w:p>
    <w:p w14:paraId="1BCA089E" w14:textId="11C703F6"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8.1. Договір припиняється за згодою сторін, а також у разі: відкликання повноважень Агента Організатором; вибуття однієї зі сторін договору внаслідок припинення її діяльності або смерті.</w:t>
      </w:r>
    </w:p>
    <w:p w14:paraId="30B963A0" w14:textId="77777777"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8.2. У разі відкликання повноважень Агента, Організатор зобов’язаний надіслати Агенту письмову пропозицію про припинення договору не менш як за один місяць до дати припинення. Агент, який здобув таку пропозицію, відповідає на неї не пізніше 20 днів після її отримання. Якщо сторони не досягли згоди щодо припинення договору, а також у разі неодержання відповіді у встановлений строк з урахуванням часу поштового обігу, заінтересована сторона має право передати спір на вирішення до суду.</w:t>
      </w:r>
      <w:r w:rsidRPr="00A85E6C">
        <w:rPr>
          <w:rFonts w:ascii="Tahoma" w:hAnsi="Tahoma" w:cs="Tahoma"/>
          <w:sz w:val="18"/>
          <w:szCs w:val="18"/>
          <w:lang w:val="uk-UA"/>
        </w:rPr>
        <w:br/>
        <w:t>8.3. У разі усунення (закінчення) обставин, що призвели до припинення повноважень Агента, ці повноваження за згодою сторін можуть бути поновлені.</w:t>
      </w:r>
    </w:p>
    <w:p w14:paraId="532FBCE0" w14:textId="77777777"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8.4. Агент надає послуги в межах терміну дії цього Договору.</w:t>
      </w:r>
    </w:p>
    <w:p w14:paraId="34C6805D" w14:textId="1AEFC18C"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8.5. Угода, укладена від імені Організатора, якого представляє Агент, без повноваження на її укладення або з перевищенням наданого йому повноваження, вважається схваленою Організатором за умови, якщо він не відхилить перед третьою особою дії Агента.</w:t>
      </w:r>
    </w:p>
    <w:p w14:paraId="0871C84A" w14:textId="77777777" w:rsidR="004F73F0" w:rsidRPr="00A85E6C" w:rsidRDefault="004F73F0" w:rsidP="007C5340">
      <w:pPr>
        <w:jc w:val="both"/>
        <w:rPr>
          <w:rFonts w:ascii="Tahoma" w:hAnsi="Tahoma" w:cs="Tahoma"/>
          <w:sz w:val="18"/>
          <w:szCs w:val="18"/>
          <w:lang w:val="uk-UA"/>
        </w:rPr>
      </w:pPr>
    </w:p>
    <w:p w14:paraId="3E37444E" w14:textId="77777777" w:rsidR="008A7A64" w:rsidRPr="00A85E6C" w:rsidRDefault="008A7A64" w:rsidP="007C5340">
      <w:pPr>
        <w:jc w:val="both"/>
        <w:rPr>
          <w:rFonts w:ascii="Tahoma" w:hAnsi="Tahoma" w:cs="Tahoma"/>
          <w:b/>
          <w:sz w:val="18"/>
          <w:szCs w:val="18"/>
          <w:lang w:val="uk-UA"/>
        </w:rPr>
      </w:pPr>
      <w:r w:rsidRPr="00A85E6C">
        <w:rPr>
          <w:rFonts w:ascii="Tahoma" w:hAnsi="Tahoma" w:cs="Tahoma"/>
          <w:b/>
          <w:sz w:val="18"/>
          <w:szCs w:val="18"/>
          <w:lang w:val="uk-UA"/>
        </w:rPr>
        <w:t>9. СТРОК ДІЇ ДОГОВОРУ. ІНШІ УМОВИ</w:t>
      </w:r>
    </w:p>
    <w:p w14:paraId="694439FA" w14:textId="1304CD9C"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9.1. Договір набуває чинності з моменту його підписання Сторонами й діє впродовж 1 (одного) року. Дія цього Договору буде вважатися пролонгованою на кожний наступний рік, якщо жодна зі Сторін за 30 (Тридцять) календарних днів до його закінчення не повідомить іншу сторону про припинення його дії.</w:t>
      </w:r>
    </w:p>
    <w:p w14:paraId="79711D42" w14:textId="77777777"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 xml:space="preserve">9.2. У разі невиконання чи неналежного виконання однією зі Сторін своїх зобов’язань, закінчення дії цього Договору не є підставою для припинення таких зобов’язань. </w:t>
      </w:r>
      <w:r w:rsidRPr="00A85E6C">
        <w:rPr>
          <w:rFonts w:ascii="Tahoma" w:hAnsi="Tahoma" w:cs="Tahoma"/>
          <w:sz w:val="18"/>
          <w:szCs w:val="18"/>
          <w:lang w:val="uk-UA"/>
        </w:rPr>
        <w:br/>
        <w:t>9.3.Після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цього Договору, втрачають юридичну силу.</w:t>
      </w:r>
    </w:p>
    <w:p w14:paraId="037C6D55" w14:textId="77777777"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9.4. Зміни до Договору можуть бути внесені за взаємною згодою Сторін та оформляються Додатковою угодою до цього договору.</w:t>
      </w:r>
    </w:p>
    <w:p w14:paraId="4D237A3C" w14:textId="77777777" w:rsidR="0004748B"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 xml:space="preserve">9.5. Додаткові угоди мають юридичну силу в разі, якщо вони викладені в письмовій формі та підписані уповноваженими на те представниками Сторін. </w:t>
      </w:r>
      <w:r w:rsidRPr="00A85E6C">
        <w:rPr>
          <w:rFonts w:ascii="Tahoma" w:hAnsi="Tahoma" w:cs="Tahoma"/>
          <w:sz w:val="18"/>
          <w:szCs w:val="18"/>
          <w:lang w:val="uk-UA"/>
        </w:rPr>
        <w:br/>
        <w:t xml:space="preserve">9.6. Інформація, отримана стороною від іншої сторони під час виконання цього Договору є конфіденційною й не може бути розголошена, за винятком випадків, передбачених чинним законодавством, а також не може бути використаною у власній господарській діяльності чи діяльності сторонніх осіб. Штраф за розголошення конфіденційної інформації щоби заподіяти шкоду діловій репутації або майну іншій Стороні становить 100 000 (сто тисяч) </w:t>
      </w:r>
      <w:r w:rsidR="0004748B" w:rsidRPr="00A85E6C">
        <w:rPr>
          <w:rFonts w:ascii="Tahoma" w:hAnsi="Tahoma" w:cs="Tahoma"/>
          <w:sz w:val="18"/>
          <w:szCs w:val="18"/>
          <w:lang w:val="uk-UA"/>
        </w:rPr>
        <w:t>грн..</w:t>
      </w:r>
      <w:r w:rsidRPr="00A85E6C">
        <w:rPr>
          <w:rFonts w:ascii="Tahoma" w:hAnsi="Tahoma" w:cs="Tahoma"/>
          <w:sz w:val="18"/>
          <w:szCs w:val="18"/>
          <w:lang w:val="uk-UA"/>
        </w:rPr>
        <w:t xml:space="preserve"> 00 коп.</w:t>
      </w:r>
    </w:p>
    <w:p w14:paraId="577B0F33" w14:textId="6515340D"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9.7. Сторони дійшли взаємної згоди про те, що будь-які спори, що виникають із цього Договору та/або пов'язані з ним, і які неможливо вирішити переговорами, підлягають вирішенню в суді.</w:t>
      </w:r>
    </w:p>
    <w:p w14:paraId="2FF710F3" w14:textId="77777777" w:rsidR="00837A5A" w:rsidRDefault="008A7A64" w:rsidP="007C5340">
      <w:pPr>
        <w:jc w:val="both"/>
        <w:rPr>
          <w:rFonts w:ascii="Tahoma" w:hAnsi="Tahoma" w:cs="Tahoma"/>
          <w:sz w:val="18"/>
          <w:szCs w:val="18"/>
          <w:lang w:val="uk-UA"/>
        </w:rPr>
      </w:pPr>
      <w:r w:rsidRPr="00A85E6C">
        <w:rPr>
          <w:rFonts w:ascii="Tahoma" w:hAnsi="Tahoma" w:cs="Tahoma"/>
          <w:sz w:val="18"/>
          <w:szCs w:val="18"/>
          <w:lang w:val="uk-UA"/>
        </w:rPr>
        <w:t xml:space="preserve">9.8. Сторони несуть повну відповідальність за правильність вказаних ними в цьому Договорі реквізитів. Сторона, у якій змінились реквізити та/або керівник, зобов’язана впродовж десяти робочих днів письмово повідомити іншу Сторону про ці зміни. У разі невиконання цієї умови Договору, усі письмові повідомлення, сповіщення і вимоги вважаються врученими Стороні, у якій відбулися такі зміни. </w:t>
      </w:r>
    </w:p>
    <w:p w14:paraId="2702EFA5" w14:textId="3452176A" w:rsidR="008A7A64" w:rsidRPr="00A85E6C" w:rsidRDefault="008A7A64" w:rsidP="007C5340">
      <w:pPr>
        <w:jc w:val="both"/>
        <w:rPr>
          <w:rFonts w:ascii="Tahoma" w:hAnsi="Tahoma" w:cs="Tahoma"/>
          <w:sz w:val="18"/>
          <w:szCs w:val="18"/>
          <w:lang w:val="uk-UA"/>
        </w:rPr>
      </w:pPr>
      <w:r w:rsidRPr="00A85E6C">
        <w:rPr>
          <w:rFonts w:ascii="Tahoma" w:hAnsi="Tahoma" w:cs="Tahoma"/>
          <w:sz w:val="18"/>
          <w:szCs w:val="18"/>
          <w:lang w:val="uk-UA"/>
        </w:rPr>
        <w:t>9.9. Усі виправлення за текстом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w:t>
      </w:r>
      <w:r w:rsidRPr="00A85E6C">
        <w:rPr>
          <w:rFonts w:ascii="Tahoma" w:hAnsi="Tahoma" w:cs="Tahoma"/>
          <w:sz w:val="18"/>
          <w:szCs w:val="18"/>
          <w:lang w:val="uk-UA"/>
        </w:rPr>
        <w:br/>
        <w:t>9.10. Договір укладений Сторонами в повному розумінні всіх його умов і термінів, українською мовою, у двох примірниках, кожний із яких має однакову юридичну силу.</w:t>
      </w:r>
    </w:p>
    <w:p w14:paraId="101D6E64" w14:textId="77777777" w:rsidR="004F73F0" w:rsidRPr="00A85E6C" w:rsidRDefault="004F73F0" w:rsidP="007C5340">
      <w:pPr>
        <w:jc w:val="both"/>
        <w:rPr>
          <w:rFonts w:ascii="Tahoma" w:hAnsi="Tahoma" w:cs="Tahoma"/>
          <w:bCs/>
          <w:sz w:val="18"/>
          <w:szCs w:val="18"/>
          <w:lang w:val="uk-UA"/>
        </w:rPr>
      </w:pPr>
    </w:p>
    <w:p w14:paraId="36B057CC" w14:textId="77777777" w:rsidR="008A7A64" w:rsidRPr="00A85E6C" w:rsidRDefault="008A7A64" w:rsidP="007C5340">
      <w:pPr>
        <w:jc w:val="both"/>
        <w:rPr>
          <w:rFonts w:ascii="Tahoma" w:hAnsi="Tahoma" w:cs="Tahoma"/>
          <w:b/>
          <w:bCs/>
          <w:sz w:val="18"/>
          <w:szCs w:val="18"/>
          <w:lang w:val="uk-UA"/>
        </w:rPr>
      </w:pPr>
      <w:r w:rsidRPr="00A85E6C">
        <w:rPr>
          <w:rFonts w:ascii="Tahoma" w:hAnsi="Tahoma" w:cs="Tahoma"/>
          <w:b/>
          <w:bCs/>
          <w:sz w:val="18"/>
          <w:szCs w:val="18"/>
          <w:lang w:val="uk-UA"/>
        </w:rPr>
        <w:t>10.  РЕКВІЗИТИ, ПІДПИСИ ТА ПЕЧАТКИ СТОРІН</w:t>
      </w:r>
    </w:p>
    <w:p w14:paraId="164852B9" w14:textId="77777777" w:rsidR="007C04AD" w:rsidRPr="00A85E6C" w:rsidRDefault="007C04AD" w:rsidP="007C5340">
      <w:pPr>
        <w:jc w:val="both"/>
        <w:rPr>
          <w:rFonts w:ascii="Tahoma" w:hAnsi="Tahoma" w:cs="Tahoma"/>
          <w:b/>
          <w:sz w:val="18"/>
          <w:szCs w:val="18"/>
          <w:lang w:val="uk-UA"/>
        </w:rPr>
      </w:pPr>
    </w:p>
    <w:tbl>
      <w:tblPr>
        <w:tblW w:w="10488" w:type="dxa"/>
        <w:tblInd w:w="108" w:type="dxa"/>
        <w:tblLook w:val="00A0" w:firstRow="1" w:lastRow="0" w:firstColumn="1" w:lastColumn="0" w:noHBand="0" w:noVBand="0"/>
      </w:tblPr>
      <w:tblGrid>
        <w:gridCol w:w="5386"/>
        <w:gridCol w:w="5102"/>
      </w:tblGrid>
      <w:tr w:rsidR="007416DF" w:rsidRPr="007416DF" w14:paraId="56E7AB70" w14:textId="77777777" w:rsidTr="006005D1">
        <w:trPr>
          <w:trHeight w:val="567"/>
        </w:trPr>
        <w:tc>
          <w:tcPr>
            <w:tcW w:w="5386" w:type="dxa"/>
            <w:vAlign w:val="center"/>
          </w:tcPr>
          <w:p w14:paraId="43549E4F" w14:textId="77777777" w:rsidR="007416DF" w:rsidRPr="007416DF" w:rsidRDefault="007416DF" w:rsidP="007416DF">
            <w:pPr>
              <w:autoSpaceDN w:val="0"/>
              <w:adjustRightInd w:val="0"/>
              <w:ind w:left="34"/>
              <w:jc w:val="center"/>
              <w:rPr>
                <w:rFonts w:ascii="Tahoma" w:hAnsi="Tahoma" w:cs="Tahoma"/>
                <w:b/>
                <w:kern w:val="1"/>
                <w:sz w:val="18"/>
                <w:szCs w:val="18"/>
                <w:lang w:val="uk-UA"/>
              </w:rPr>
            </w:pPr>
            <w:r w:rsidRPr="007416DF">
              <w:rPr>
                <w:rFonts w:ascii="Tahoma" w:hAnsi="Tahoma" w:cs="Tahoma"/>
                <w:b/>
                <w:kern w:val="1"/>
                <w:sz w:val="18"/>
                <w:szCs w:val="18"/>
                <w:lang w:val="uk-UA"/>
              </w:rPr>
              <w:t>ОРГАНІЗАТОР:</w:t>
            </w:r>
          </w:p>
        </w:tc>
        <w:tc>
          <w:tcPr>
            <w:tcW w:w="5102" w:type="dxa"/>
            <w:vAlign w:val="center"/>
          </w:tcPr>
          <w:p w14:paraId="204A212E" w14:textId="77777777" w:rsidR="007416DF" w:rsidRPr="007416DF" w:rsidRDefault="007416DF" w:rsidP="007416DF">
            <w:pPr>
              <w:autoSpaceDN w:val="0"/>
              <w:adjustRightInd w:val="0"/>
              <w:ind w:firstLine="35"/>
              <w:jc w:val="center"/>
              <w:rPr>
                <w:rFonts w:ascii="Tahoma" w:hAnsi="Tahoma" w:cs="Tahoma"/>
                <w:b/>
                <w:kern w:val="1"/>
                <w:sz w:val="18"/>
                <w:szCs w:val="18"/>
                <w:lang w:val="uk-UA"/>
              </w:rPr>
            </w:pPr>
            <w:r w:rsidRPr="007416DF">
              <w:rPr>
                <w:rFonts w:ascii="Tahoma" w:hAnsi="Tahoma" w:cs="Tahoma"/>
                <w:b/>
                <w:kern w:val="1"/>
                <w:sz w:val="18"/>
                <w:szCs w:val="18"/>
                <w:lang w:val="uk-UA"/>
              </w:rPr>
              <w:t>КОМЕРЦІЙНИЙ АГЕНТ:</w:t>
            </w:r>
          </w:p>
        </w:tc>
      </w:tr>
      <w:tr w:rsidR="007416DF" w:rsidRPr="007416DF" w14:paraId="7893F1A7" w14:textId="77777777" w:rsidTr="006005D1">
        <w:trPr>
          <w:trHeight w:val="850"/>
        </w:trPr>
        <w:tc>
          <w:tcPr>
            <w:tcW w:w="5386" w:type="dxa"/>
            <w:vAlign w:val="center"/>
          </w:tcPr>
          <w:p w14:paraId="10A8DDB4" w14:textId="7FE38F01" w:rsidR="007416DF" w:rsidRPr="007416DF" w:rsidRDefault="0058199A" w:rsidP="007416DF">
            <w:pPr>
              <w:autoSpaceDN w:val="0"/>
              <w:adjustRightInd w:val="0"/>
              <w:spacing w:line="360" w:lineRule="auto"/>
              <w:ind w:left="34"/>
              <w:jc w:val="center"/>
              <w:rPr>
                <w:rFonts w:ascii="Tahoma" w:hAnsi="Tahoma" w:cs="Tahoma"/>
                <w:b/>
                <w:kern w:val="1"/>
                <w:sz w:val="18"/>
                <w:szCs w:val="18"/>
                <w:highlight w:val="yellow"/>
                <w:lang w:val="uk-UA"/>
              </w:rPr>
            </w:pPr>
            <w:sdt>
              <w:sdtPr>
                <w:rPr>
                  <w:rFonts w:ascii="Tahoma" w:hAnsi="Tahoma" w:cs="Tahoma"/>
                  <w:b/>
                  <w:kern w:val="1"/>
                  <w:sz w:val="18"/>
                  <w:szCs w:val="18"/>
                  <w:highlight w:val="yellow"/>
                  <w:lang w:val="uk-UA"/>
                </w:rPr>
                <w:alias w:val="ОПГ"/>
                <w:tag w:val="ОПГ"/>
                <w:id w:val="-1543742435"/>
                <w:placeholder>
                  <w:docPart w:val="1F8419ECC6B8421E8920CE4194EADE8B"/>
                </w:placeholder>
                <w:showingPlcHdr/>
                <w:dropDownList>
                  <w:listItem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EndPr/>
              <w:sdtContent>
                <w:r w:rsidR="00781FF4" w:rsidRPr="004E0006">
                  <w:rPr>
                    <w:rStyle w:val="af2"/>
                    <w:highlight w:val="yellow"/>
                  </w:rPr>
                  <w:t>Выберите элемент.</w:t>
                </w:r>
              </w:sdtContent>
            </w:sdt>
            <w:r w:rsidR="007416DF" w:rsidRPr="00A85E6C">
              <w:rPr>
                <w:rFonts w:ascii="Tahoma" w:hAnsi="Tahoma" w:cs="Tahoma"/>
                <w:b/>
                <w:kern w:val="1"/>
                <w:sz w:val="18"/>
                <w:szCs w:val="18"/>
                <w:highlight w:val="yellow"/>
                <w:lang w:val="uk-UA"/>
              </w:rPr>
              <w:t xml:space="preserve"> </w:t>
            </w:r>
          </w:p>
          <w:p w14:paraId="394DF917" w14:textId="2179B245" w:rsidR="007416DF" w:rsidRPr="007416DF" w:rsidRDefault="007416DF" w:rsidP="007416DF">
            <w:pPr>
              <w:autoSpaceDN w:val="0"/>
              <w:adjustRightInd w:val="0"/>
              <w:spacing w:line="360" w:lineRule="auto"/>
              <w:ind w:left="34"/>
              <w:jc w:val="center"/>
              <w:rPr>
                <w:rFonts w:ascii="Tahoma" w:hAnsi="Tahoma" w:cs="Tahoma"/>
                <w:b/>
                <w:kern w:val="1"/>
                <w:sz w:val="18"/>
                <w:szCs w:val="18"/>
                <w:highlight w:val="yellow"/>
                <w:lang w:val="uk-UA"/>
              </w:rPr>
            </w:pPr>
            <w:r w:rsidRPr="00A85E6C">
              <w:rPr>
                <w:rFonts w:ascii="Tahoma" w:hAnsi="Tahoma" w:cs="Tahoma"/>
                <w:b/>
                <w:kern w:val="1"/>
                <w:sz w:val="18"/>
                <w:szCs w:val="18"/>
                <w:highlight w:val="yellow"/>
                <w:lang w:val="uk-UA"/>
              </w:rPr>
              <w:t>_________________</w:t>
            </w:r>
          </w:p>
        </w:tc>
        <w:tc>
          <w:tcPr>
            <w:tcW w:w="5102" w:type="dxa"/>
            <w:vAlign w:val="center"/>
          </w:tcPr>
          <w:p w14:paraId="7F59B1C1" w14:textId="3879C9B7" w:rsidR="007416DF" w:rsidRPr="007416DF" w:rsidRDefault="007416DF" w:rsidP="007416DF">
            <w:pPr>
              <w:autoSpaceDN w:val="0"/>
              <w:adjustRightInd w:val="0"/>
              <w:spacing w:line="360" w:lineRule="auto"/>
              <w:ind w:firstLine="35"/>
              <w:jc w:val="center"/>
              <w:rPr>
                <w:rFonts w:ascii="Tahoma" w:hAnsi="Tahoma" w:cs="Tahoma"/>
                <w:b/>
                <w:kern w:val="1"/>
                <w:sz w:val="18"/>
                <w:szCs w:val="18"/>
                <w:lang w:val="uk-UA"/>
              </w:rPr>
            </w:pPr>
            <w:r w:rsidRPr="00A85E6C">
              <w:rPr>
                <w:rFonts w:ascii="Tahoma" w:hAnsi="Tahoma" w:cs="Tahoma"/>
                <w:b/>
                <w:kern w:val="1"/>
                <w:sz w:val="18"/>
                <w:szCs w:val="18"/>
                <w:lang w:val="uk-UA"/>
              </w:rPr>
              <w:t>Фізична особа – Підприємець</w:t>
            </w:r>
          </w:p>
          <w:p w14:paraId="2F05477A" w14:textId="0F90D041" w:rsidR="007416DF" w:rsidRPr="007416DF" w:rsidRDefault="0058199A" w:rsidP="007416DF">
            <w:pPr>
              <w:autoSpaceDN w:val="0"/>
              <w:adjustRightInd w:val="0"/>
              <w:spacing w:line="360" w:lineRule="auto"/>
              <w:ind w:firstLine="35"/>
              <w:jc w:val="center"/>
              <w:rPr>
                <w:rFonts w:ascii="Tahoma" w:hAnsi="Tahoma" w:cs="Tahoma"/>
                <w:b/>
                <w:kern w:val="1"/>
                <w:sz w:val="18"/>
                <w:szCs w:val="18"/>
                <w:lang w:val="uk-UA"/>
              </w:rPr>
            </w:pPr>
            <w:sdt>
              <w:sdtPr>
                <w:rPr>
                  <w:rFonts w:ascii="Tahoma" w:hAnsi="Tahoma" w:cs="Tahoma"/>
                  <w:b/>
                  <w:kern w:val="1"/>
                  <w:sz w:val="18"/>
                  <w:szCs w:val="18"/>
                  <w:lang w:val="uk-UA"/>
                </w:rPr>
                <w:id w:val="1774745100"/>
                <w:placeholder>
                  <w:docPart w:val="354F2685EB694A6093AECF3590971B6E"/>
                </w:placeholder>
                <w:comboBox>
                  <w:listItem w:value="Выберите элемент."/>
                  <w:listItem w:displayText="ПИЛИПЕНКО СВІТЛАНА ВОЛОДИМИРІВНА" w:value="ПИЛИПЕНКО СВІТЛАНА ВОЛОДИМИРІВНА"/>
                  <w:listItem w:displayText="УТКІН АНДРІЙ ДМИТРОВИЧ" w:value="УТКІН АНДРІЙ ДМИТРОВИЧ"/>
                  <w:listItem w:displayText="ЛЯХ ОЛЕКСАНДР ВОЛОДИМИРОВИЧ" w:value="ЛЯХ ОЛЕКСАНДР ВОЛОДИМИРОВИЧ"/>
                  <w:listItem w:displayText="КОЛІСНИК НАТАЛІЯ ОЛЕКСАНДРІВНА" w:value="КОЛІСНИК НАТАЛІЯ ОЛЕКСАНДРІВНА"/>
                </w:comboBox>
              </w:sdtPr>
              <w:sdtEndPr/>
              <w:sdtContent>
                <w:r w:rsidR="007416DF" w:rsidRPr="00A85E6C">
                  <w:rPr>
                    <w:rFonts w:ascii="Tahoma" w:hAnsi="Tahoma" w:cs="Tahoma"/>
                    <w:b/>
                    <w:kern w:val="1"/>
                    <w:sz w:val="18"/>
                    <w:szCs w:val="18"/>
                    <w:lang w:val="uk-UA"/>
                  </w:rPr>
                  <w:t>ПИЛИПЕНКО СВІТЛАНА ВОЛОДИМИРІВНА</w:t>
                </w:r>
              </w:sdtContent>
            </w:sdt>
            <w:r w:rsidR="007416DF" w:rsidRPr="00A85E6C">
              <w:rPr>
                <w:rFonts w:ascii="Tahoma" w:hAnsi="Tahoma" w:cs="Tahoma"/>
                <w:b/>
                <w:kern w:val="1"/>
                <w:sz w:val="18"/>
                <w:szCs w:val="18"/>
                <w:lang w:val="uk-UA"/>
              </w:rPr>
              <w:t xml:space="preserve"> </w:t>
            </w:r>
          </w:p>
        </w:tc>
      </w:tr>
      <w:tr w:rsidR="007416DF" w:rsidRPr="007416DF" w14:paraId="7234D069" w14:textId="77777777" w:rsidTr="006005D1">
        <w:trPr>
          <w:trHeight w:val="964"/>
        </w:trPr>
        <w:tc>
          <w:tcPr>
            <w:tcW w:w="5386" w:type="dxa"/>
            <w:vAlign w:val="center"/>
          </w:tcPr>
          <w:p w14:paraId="5EAA87CE" w14:textId="67268729" w:rsidR="007416DF" w:rsidRPr="007416DF" w:rsidRDefault="007416DF" w:rsidP="009445CE">
            <w:pPr>
              <w:overflowPunct/>
              <w:autoSpaceDE/>
              <w:spacing w:line="276" w:lineRule="auto"/>
              <w:ind w:left="-108"/>
              <w:textAlignment w:val="auto"/>
              <w:rPr>
                <w:rFonts w:ascii="Tahoma" w:hAnsi="Tahoma" w:cs="Tahoma"/>
                <w:sz w:val="18"/>
                <w:szCs w:val="18"/>
                <w:highlight w:val="yellow"/>
                <w:lang w:val="uk-UA"/>
              </w:rPr>
            </w:pPr>
            <w:r w:rsidRPr="007416DF">
              <w:rPr>
                <w:rFonts w:ascii="Tahoma" w:hAnsi="Tahoma" w:cs="Tahoma"/>
                <w:sz w:val="18"/>
                <w:szCs w:val="18"/>
                <w:highlight w:val="yellow"/>
              </w:rPr>
              <w:t xml:space="preserve">ІНН\ЄДРПОУ: </w:t>
            </w:r>
          </w:p>
          <w:p w14:paraId="4F28D8A7" w14:textId="3E26876F" w:rsidR="007416DF" w:rsidRPr="007416DF" w:rsidRDefault="007416DF" w:rsidP="009445CE">
            <w:pPr>
              <w:overflowPunct/>
              <w:autoSpaceDE/>
              <w:spacing w:line="276" w:lineRule="auto"/>
              <w:ind w:left="-108"/>
              <w:textAlignment w:val="auto"/>
              <w:rPr>
                <w:rFonts w:ascii="Tahoma" w:hAnsi="Tahoma" w:cs="Tahoma"/>
                <w:sz w:val="18"/>
                <w:szCs w:val="18"/>
                <w:highlight w:val="yellow"/>
                <w:lang w:val="uk-UA"/>
              </w:rPr>
            </w:pPr>
            <w:r w:rsidRPr="007416DF">
              <w:rPr>
                <w:rFonts w:ascii="Tahoma" w:hAnsi="Tahoma" w:cs="Tahoma"/>
                <w:sz w:val="18"/>
                <w:szCs w:val="18"/>
                <w:highlight w:val="yellow"/>
                <w:lang w:val="uk-UA"/>
              </w:rPr>
              <w:t>Адреса:</w:t>
            </w:r>
            <w:r w:rsidRPr="00A85E6C">
              <w:rPr>
                <w:rFonts w:ascii="Tahoma" w:hAnsi="Tahoma" w:cs="Tahoma"/>
                <w:sz w:val="18"/>
                <w:szCs w:val="18"/>
                <w:highlight w:val="yellow"/>
                <w:lang w:val="uk-UA"/>
              </w:rPr>
              <w:t xml:space="preserve"> </w:t>
            </w:r>
          </w:p>
          <w:p w14:paraId="6D0C714E" w14:textId="13B5372A" w:rsidR="007416DF" w:rsidRPr="007416DF" w:rsidRDefault="007416DF" w:rsidP="009445CE">
            <w:pPr>
              <w:overflowPunct/>
              <w:autoSpaceDE/>
              <w:spacing w:line="276" w:lineRule="auto"/>
              <w:ind w:left="-108"/>
              <w:textAlignment w:val="auto"/>
              <w:rPr>
                <w:rFonts w:ascii="Tahoma" w:hAnsi="Tahoma" w:cs="Tahoma"/>
                <w:sz w:val="18"/>
                <w:szCs w:val="18"/>
                <w:highlight w:val="yellow"/>
                <w:lang w:val="uk-UA"/>
              </w:rPr>
            </w:pPr>
            <w:proofErr w:type="spellStart"/>
            <w:r w:rsidRPr="00A85E6C">
              <w:rPr>
                <w:rFonts w:ascii="Tahoma" w:hAnsi="Tahoma" w:cs="Tahoma"/>
                <w:sz w:val="18"/>
                <w:szCs w:val="18"/>
                <w:highlight w:val="yellow"/>
              </w:rPr>
              <w:t>Банківські</w:t>
            </w:r>
            <w:proofErr w:type="spellEnd"/>
            <w:r w:rsidRPr="00A85E6C">
              <w:rPr>
                <w:rFonts w:ascii="Tahoma" w:hAnsi="Tahoma" w:cs="Tahoma"/>
                <w:sz w:val="18"/>
                <w:szCs w:val="18"/>
                <w:highlight w:val="yellow"/>
              </w:rPr>
              <w:t xml:space="preserve"> </w:t>
            </w:r>
            <w:proofErr w:type="spellStart"/>
            <w:r w:rsidRPr="00A85E6C">
              <w:rPr>
                <w:rFonts w:ascii="Tahoma" w:hAnsi="Tahoma" w:cs="Tahoma"/>
                <w:sz w:val="18"/>
                <w:szCs w:val="18"/>
                <w:highlight w:val="yellow"/>
              </w:rPr>
              <w:t>реквізити</w:t>
            </w:r>
            <w:proofErr w:type="spellEnd"/>
            <w:r w:rsidR="009445CE">
              <w:rPr>
                <w:rFonts w:ascii="Tahoma" w:hAnsi="Tahoma" w:cs="Tahoma"/>
                <w:sz w:val="18"/>
                <w:szCs w:val="18"/>
                <w:highlight w:val="yellow"/>
              </w:rPr>
              <w:t xml:space="preserve">: </w:t>
            </w:r>
          </w:p>
          <w:p w14:paraId="1163BA18" w14:textId="02254364" w:rsidR="007416DF" w:rsidRPr="007416DF" w:rsidRDefault="007416DF" w:rsidP="009445CE">
            <w:pPr>
              <w:overflowPunct/>
              <w:autoSpaceDE/>
              <w:spacing w:line="276" w:lineRule="auto"/>
              <w:ind w:left="-108" w:right="-108"/>
              <w:textAlignment w:val="auto"/>
              <w:rPr>
                <w:rFonts w:ascii="Tahoma" w:hAnsi="Tahoma" w:cs="Tahoma"/>
                <w:sz w:val="18"/>
                <w:szCs w:val="18"/>
                <w:highlight w:val="yellow"/>
                <w:lang w:val="uk-UA"/>
              </w:rPr>
            </w:pPr>
            <w:r w:rsidRPr="007416DF">
              <w:rPr>
                <w:rFonts w:ascii="Tahoma" w:hAnsi="Tahoma" w:cs="Tahoma"/>
                <w:sz w:val="18"/>
                <w:szCs w:val="18"/>
                <w:highlight w:val="yellow"/>
              </w:rPr>
              <w:t>В</w:t>
            </w:r>
            <w:r w:rsidRPr="007416DF">
              <w:rPr>
                <w:rFonts w:ascii="Tahoma" w:hAnsi="Tahoma" w:cs="Tahoma"/>
                <w:sz w:val="18"/>
                <w:szCs w:val="18"/>
                <w:highlight w:val="yellow"/>
                <w:lang w:val="uk-UA"/>
              </w:rPr>
              <w:t xml:space="preserve"> </w:t>
            </w:r>
            <w:proofErr w:type="spellStart"/>
            <w:r w:rsidRPr="007416DF">
              <w:rPr>
                <w:rFonts w:ascii="Tahoma" w:hAnsi="Tahoma" w:cs="Tahoma"/>
                <w:sz w:val="18"/>
                <w:szCs w:val="18"/>
                <w:highlight w:val="yellow"/>
                <w:lang w:val="uk-UA"/>
              </w:rPr>
              <w:t>банке</w:t>
            </w:r>
            <w:proofErr w:type="spellEnd"/>
            <w:r w:rsidRPr="00A85E6C">
              <w:rPr>
                <w:rFonts w:ascii="Tahoma" w:hAnsi="Tahoma" w:cs="Tahoma"/>
                <w:sz w:val="18"/>
                <w:szCs w:val="18"/>
                <w:highlight w:val="yellow"/>
                <w:lang w:val="uk-UA"/>
              </w:rPr>
              <w:t xml:space="preserve">  </w:t>
            </w:r>
          </w:p>
          <w:p w14:paraId="39E6EED4" w14:textId="0DF5AE31" w:rsidR="007416DF" w:rsidRPr="007416DF" w:rsidRDefault="004E7342" w:rsidP="009445CE">
            <w:pPr>
              <w:overflowPunct/>
              <w:autoSpaceDE/>
              <w:spacing w:line="276" w:lineRule="auto"/>
              <w:ind w:left="-108" w:right="-108"/>
              <w:textAlignment w:val="auto"/>
              <w:rPr>
                <w:rFonts w:ascii="Tahoma" w:hAnsi="Tahoma" w:cs="Tahoma"/>
                <w:sz w:val="18"/>
                <w:szCs w:val="18"/>
                <w:highlight w:val="red"/>
                <w:lang w:val="uk-UA"/>
              </w:rPr>
            </w:pPr>
            <w:proofErr w:type="spellStart"/>
            <w:r>
              <w:rPr>
                <w:rFonts w:ascii="Tahoma" w:hAnsi="Tahoma" w:cs="Tahoma"/>
                <w:sz w:val="18"/>
                <w:szCs w:val="18"/>
                <w:highlight w:val="red"/>
                <w:lang w:val="uk-UA"/>
              </w:rPr>
              <w:t>Тел</w:t>
            </w:r>
            <w:proofErr w:type="spellEnd"/>
            <w:r>
              <w:rPr>
                <w:rFonts w:ascii="Tahoma" w:hAnsi="Tahoma" w:cs="Tahoma"/>
                <w:sz w:val="18"/>
                <w:szCs w:val="18"/>
                <w:highlight w:val="red"/>
                <w:lang w:val="uk-UA"/>
              </w:rPr>
              <w:t xml:space="preserve"> </w:t>
            </w:r>
          </w:p>
          <w:p w14:paraId="6B651920" w14:textId="6A268DA3" w:rsidR="007416DF" w:rsidRPr="007416DF" w:rsidRDefault="007416DF" w:rsidP="009445CE">
            <w:pPr>
              <w:overflowPunct/>
              <w:autoSpaceDE/>
              <w:spacing w:line="276" w:lineRule="auto"/>
              <w:ind w:left="-108" w:right="-108"/>
              <w:textAlignment w:val="auto"/>
              <w:rPr>
                <w:rFonts w:ascii="Tahoma" w:hAnsi="Tahoma" w:cs="Tahoma"/>
                <w:sz w:val="18"/>
                <w:szCs w:val="18"/>
                <w:highlight w:val="yellow"/>
                <w:lang w:val="uk-UA"/>
              </w:rPr>
            </w:pPr>
            <w:r w:rsidRPr="007416DF">
              <w:rPr>
                <w:rFonts w:ascii="Tahoma" w:hAnsi="Tahoma" w:cs="Tahoma"/>
                <w:sz w:val="18"/>
                <w:szCs w:val="18"/>
                <w:highlight w:val="red"/>
                <w:lang w:val="en-US"/>
              </w:rPr>
              <w:t xml:space="preserve">@ </w:t>
            </w:r>
            <w:r w:rsidRPr="007416DF">
              <w:rPr>
                <w:rFonts w:ascii="Tahoma" w:hAnsi="Tahoma" w:cs="Tahoma"/>
                <w:sz w:val="18"/>
                <w:szCs w:val="18"/>
                <w:highlight w:val="red"/>
                <w:lang w:val="uk-UA"/>
              </w:rPr>
              <w:t>пошта</w:t>
            </w:r>
            <w:r w:rsidRPr="00A85E6C">
              <w:rPr>
                <w:rFonts w:ascii="Tahoma" w:hAnsi="Tahoma" w:cs="Tahoma"/>
                <w:sz w:val="18"/>
                <w:szCs w:val="18"/>
                <w:highlight w:val="red"/>
                <w:lang w:val="uk-UA"/>
              </w:rPr>
              <w:t xml:space="preserve">  </w:t>
            </w:r>
          </w:p>
        </w:tc>
        <w:tc>
          <w:tcPr>
            <w:tcW w:w="5102" w:type="dxa"/>
          </w:tcPr>
          <w:p w14:paraId="2081BFDC" w14:textId="77777777" w:rsidR="007416DF" w:rsidRPr="007416DF" w:rsidRDefault="007416DF" w:rsidP="007416DF">
            <w:pPr>
              <w:autoSpaceDN w:val="0"/>
              <w:adjustRightInd w:val="0"/>
              <w:spacing w:line="276" w:lineRule="auto"/>
              <w:ind w:left="-108"/>
              <w:rPr>
                <w:rFonts w:ascii="Tahoma" w:hAnsi="Tahoma" w:cs="Tahoma"/>
                <w:kern w:val="1"/>
                <w:sz w:val="18"/>
                <w:szCs w:val="18"/>
                <w:lang w:val="uk-UA"/>
              </w:rPr>
            </w:pPr>
            <w:r w:rsidRPr="007416DF">
              <w:rPr>
                <w:rFonts w:ascii="Tahoma" w:hAnsi="Tahoma" w:cs="Tahoma"/>
                <w:kern w:val="1"/>
                <w:sz w:val="18"/>
                <w:szCs w:val="18"/>
                <w:lang w:val="uk-UA"/>
              </w:rPr>
              <w:t xml:space="preserve">ІНН\ЄДРПОУ: </w:t>
            </w:r>
            <w:sdt>
              <w:sdtPr>
                <w:rPr>
                  <w:rFonts w:ascii="Tahoma" w:hAnsi="Tahoma" w:cs="Tahoma"/>
                  <w:kern w:val="1"/>
                  <w:sz w:val="18"/>
                  <w:szCs w:val="18"/>
                  <w:lang w:val="uk-UA"/>
                </w:rPr>
                <w:tag w:val="пил"/>
                <w:id w:val="1047714566"/>
                <w:placeholder>
                  <w:docPart w:val="01166A5C4DBA47D694881BB220879CCB"/>
                </w:placeholder>
                <w:comboBox>
                  <w:listItem w:value="Выберите элемент."/>
                  <w:listItem w:displayText="3079008420" w:value="3079008420"/>
                  <w:listItem w:displayText="3386103570" w:value="3386103570"/>
                  <w:listItem w:displayText="3427407735" w:value="3427407735"/>
                  <w:listItem w:displayText="3187612661" w:value="3187612661"/>
                </w:comboBox>
              </w:sdtPr>
              <w:sdtEndPr/>
              <w:sdtContent>
                <w:r w:rsidRPr="007416DF">
                  <w:rPr>
                    <w:rFonts w:ascii="Tahoma" w:hAnsi="Tahoma" w:cs="Tahoma"/>
                    <w:kern w:val="1"/>
                    <w:sz w:val="18"/>
                    <w:szCs w:val="18"/>
                    <w:lang w:val="uk-UA"/>
                  </w:rPr>
                  <w:t>3079008420</w:t>
                </w:r>
              </w:sdtContent>
            </w:sdt>
          </w:p>
          <w:p w14:paraId="2CAA2FAB" w14:textId="5FDA5A9D" w:rsidR="007416DF" w:rsidRPr="007416DF" w:rsidRDefault="007416DF" w:rsidP="007416DF">
            <w:pPr>
              <w:autoSpaceDN w:val="0"/>
              <w:adjustRightInd w:val="0"/>
              <w:spacing w:line="276" w:lineRule="auto"/>
              <w:ind w:left="-108"/>
              <w:rPr>
                <w:rFonts w:ascii="Tahoma" w:hAnsi="Tahoma" w:cs="Tahoma"/>
                <w:kern w:val="1"/>
                <w:sz w:val="18"/>
                <w:szCs w:val="18"/>
                <w:lang w:val="uk-UA"/>
              </w:rPr>
            </w:pPr>
            <w:r w:rsidRPr="007416DF">
              <w:rPr>
                <w:rFonts w:ascii="Tahoma" w:hAnsi="Tahoma" w:cs="Tahoma"/>
                <w:kern w:val="1"/>
                <w:sz w:val="18"/>
                <w:szCs w:val="18"/>
                <w:lang w:val="uk-UA"/>
              </w:rPr>
              <w:t xml:space="preserve">Адреса: </w:t>
            </w:r>
            <w:sdt>
              <w:sdtPr>
                <w:rPr>
                  <w:rFonts w:ascii="Tahoma" w:hAnsi="Tahoma" w:cs="Tahoma"/>
                  <w:kern w:val="1"/>
                  <w:sz w:val="18"/>
                  <w:szCs w:val="18"/>
                  <w:lang w:val="uk-UA"/>
                </w:rPr>
                <w:id w:val="-1472196895"/>
                <w:placeholder>
                  <w:docPart w:val="01166A5C4DBA47D694881BB220879CCB"/>
                </w:placeholder>
                <w:comboBox>
                  <w:listItem w:value="Выберите элемент."/>
                  <w:listItem w:displayText="61072, м. Харків, вул. От. Яроша, буд.33, кВ.48" w:value="61072, м. Харків, вул. От. Яроша, буд.33, кВ.48"/>
                  <w:listItem w:displayText="62801, ХАРКІВСЬКА ОБЛ., ПЕЧЕНІЗЬКИЙ РАЙОН,  ПЕЧЕНІГИ, пров-к Б. ХМЕЛЬНИЦЬКОГО, буд 5, кв 16" w:value="62801, ХАРКІВСЬКА ОБЛ., ПЕЧЕНІЗЬКИЙ РАЙОН,  ПЕЧЕНІГИ, пров-к Б. ХМЕЛЬНИЦЬКОГО, буд 5, кв 16"/>
                  <w:listItem w:displayText="61170, м. Харків, вул. Ак.Павлова, буд.134 Б, кв.127" w:value="61170, м. Харків, вул. Ак.Павлова, буд.134 Б, кв.127"/>
                  <w:listItem w:displayText="49000, м.Дніпро, вул. Донського, буд.6, кВ.54" w:value="49000, м.Дніпро, вул. Донського, буд.6, кВ.54"/>
                </w:comboBox>
              </w:sdtPr>
              <w:sdtEndPr/>
              <w:sdtContent>
                <w:r w:rsidR="001A6C2C">
                  <w:rPr>
                    <w:rFonts w:ascii="Tahoma" w:hAnsi="Tahoma" w:cs="Tahoma"/>
                    <w:kern w:val="1"/>
                    <w:sz w:val="18"/>
                    <w:szCs w:val="18"/>
                    <w:lang w:val="uk-UA"/>
                  </w:rPr>
                  <w:t>61072, м. Харків, вул. От. Яроша, буд.33, кВ.48</w:t>
                </w:r>
              </w:sdtContent>
            </w:sdt>
          </w:p>
          <w:p w14:paraId="28BE5F04" w14:textId="77777777" w:rsidR="007416DF" w:rsidRDefault="007416DF" w:rsidP="007416DF">
            <w:pPr>
              <w:autoSpaceDN w:val="0"/>
              <w:adjustRightInd w:val="0"/>
              <w:spacing w:line="276" w:lineRule="auto"/>
              <w:ind w:left="-108"/>
              <w:rPr>
                <w:rFonts w:ascii="Tahoma" w:hAnsi="Tahoma" w:cs="Tahoma"/>
                <w:kern w:val="1"/>
                <w:sz w:val="18"/>
                <w:szCs w:val="18"/>
                <w:lang w:val="uk-UA"/>
              </w:rPr>
            </w:pPr>
            <w:r w:rsidRPr="007416DF">
              <w:rPr>
                <w:rFonts w:ascii="Tahoma" w:hAnsi="Tahoma" w:cs="Tahoma"/>
                <w:kern w:val="1"/>
                <w:sz w:val="18"/>
                <w:szCs w:val="18"/>
                <w:lang w:val="uk-UA"/>
              </w:rPr>
              <w:t xml:space="preserve">Банківські реквізити: </w:t>
            </w:r>
            <w:sdt>
              <w:sdtPr>
                <w:rPr>
                  <w:rFonts w:ascii="Tahoma" w:hAnsi="Tahoma" w:cs="Tahoma"/>
                  <w:kern w:val="1"/>
                  <w:sz w:val="18"/>
                  <w:szCs w:val="18"/>
                  <w:lang w:val="uk-UA"/>
                </w:rPr>
                <w:id w:val="419685468"/>
                <w:placeholder>
                  <w:docPart w:val="01166A5C4DBA47D694881BB220879CCB"/>
                </w:placeholder>
                <w:comboBox>
                  <w:listItem w:value="Выберите элемент."/>
                  <w:listItem w:displayText="26007052321287 в Приватбанк МФО 351533" w:value="26007052321287 в Приватбанк МФО 351533"/>
                  <w:listItem w:displayText="26000052104520 в Приватбанк МФО 351533" w:value="26000052104520 в Приватбанк МФО 351533"/>
                  <w:listItem w:displayText="26000052211769 в Приватбанк МФО 351533" w:value="26000052211769 в Приватбанк МФО 351533"/>
                  <w:listItem w:displayText="26003050009277 в Приватбанк МФО 305299" w:value="26003050009277 в Приватбанк МФО 305299"/>
                </w:comboBox>
              </w:sdtPr>
              <w:sdtEndPr/>
              <w:sdtContent>
                <w:r w:rsidR="001A6C2C">
                  <w:rPr>
                    <w:rFonts w:ascii="Tahoma" w:hAnsi="Tahoma" w:cs="Tahoma"/>
                    <w:kern w:val="1"/>
                    <w:sz w:val="18"/>
                    <w:szCs w:val="18"/>
                    <w:lang w:val="uk-UA"/>
                  </w:rPr>
                  <w:t>26007052321287 в Приватбанк МФО 351533</w:t>
                </w:r>
              </w:sdtContent>
            </w:sdt>
          </w:p>
          <w:p w14:paraId="2A4FF77E" w14:textId="0C1D771B" w:rsidR="006005D1" w:rsidRDefault="004E7342" w:rsidP="006005D1">
            <w:pPr>
              <w:autoSpaceDN w:val="0"/>
              <w:adjustRightInd w:val="0"/>
              <w:spacing w:line="276" w:lineRule="auto"/>
              <w:ind w:left="-108"/>
              <w:rPr>
                <w:rFonts w:ascii="Tahoma" w:hAnsi="Tahoma" w:cs="Tahoma"/>
                <w:kern w:val="1"/>
                <w:sz w:val="18"/>
                <w:szCs w:val="18"/>
                <w:lang w:val="uk-UA"/>
              </w:rPr>
            </w:pPr>
            <w:proofErr w:type="spellStart"/>
            <w:r>
              <w:rPr>
                <w:rFonts w:ascii="Tahoma" w:hAnsi="Tahoma" w:cs="Tahoma"/>
                <w:kern w:val="1"/>
                <w:sz w:val="18"/>
                <w:szCs w:val="18"/>
                <w:lang w:val="uk-UA"/>
              </w:rPr>
              <w:t>Тел</w:t>
            </w:r>
            <w:proofErr w:type="spellEnd"/>
            <w:r>
              <w:rPr>
                <w:rFonts w:ascii="Tahoma" w:hAnsi="Tahoma" w:cs="Tahoma"/>
                <w:kern w:val="1"/>
                <w:sz w:val="18"/>
                <w:szCs w:val="18"/>
                <w:lang w:val="uk-UA"/>
              </w:rPr>
              <w:t xml:space="preserve"> </w:t>
            </w:r>
          </w:p>
          <w:p w14:paraId="17F3774F" w14:textId="43138EF6" w:rsidR="006005D1" w:rsidRPr="007416DF" w:rsidRDefault="006005D1" w:rsidP="007416DF">
            <w:pPr>
              <w:autoSpaceDN w:val="0"/>
              <w:adjustRightInd w:val="0"/>
              <w:spacing w:line="276" w:lineRule="auto"/>
              <w:ind w:left="-108"/>
              <w:rPr>
                <w:rFonts w:ascii="Tahoma" w:hAnsi="Tahoma" w:cs="Tahoma"/>
                <w:kern w:val="1"/>
                <w:sz w:val="18"/>
                <w:szCs w:val="18"/>
                <w:lang w:val="uk-UA"/>
              </w:rPr>
            </w:pPr>
            <w:r w:rsidRPr="006005D1">
              <w:rPr>
                <w:rFonts w:ascii="Tahoma" w:hAnsi="Tahoma" w:cs="Tahoma"/>
                <w:kern w:val="1"/>
                <w:sz w:val="18"/>
                <w:szCs w:val="18"/>
                <w:lang w:val="uk-UA"/>
              </w:rPr>
              <w:t>@ пошта  info@internet-bilet.com.ua</w:t>
            </w:r>
          </w:p>
        </w:tc>
      </w:tr>
      <w:tr w:rsidR="007416DF" w:rsidRPr="007416DF" w14:paraId="5A0E3BF8" w14:textId="77777777" w:rsidTr="006005D1">
        <w:trPr>
          <w:trHeight w:val="567"/>
        </w:trPr>
        <w:tc>
          <w:tcPr>
            <w:tcW w:w="5386" w:type="dxa"/>
            <w:vAlign w:val="bottom"/>
          </w:tcPr>
          <w:p w14:paraId="6F2C4D9E" w14:textId="58D66AD9" w:rsidR="007416DF" w:rsidRPr="007416DF" w:rsidRDefault="006005D1" w:rsidP="006005D1">
            <w:pPr>
              <w:overflowPunct/>
              <w:autoSpaceDE/>
              <w:spacing w:line="276" w:lineRule="auto"/>
              <w:ind w:left="34" w:right="-108"/>
              <w:jc w:val="center"/>
              <w:textAlignment w:val="auto"/>
              <w:rPr>
                <w:rFonts w:ascii="Tahoma" w:hAnsi="Tahoma" w:cs="Tahoma"/>
                <w:b/>
                <w:sz w:val="18"/>
                <w:szCs w:val="18"/>
                <w:highlight w:val="yellow"/>
                <w:lang w:val="uk-UA"/>
              </w:rPr>
            </w:pPr>
            <w:r w:rsidRPr="007416DF">
              <w:rPr>
                <w:rFonts w:ascii="Tahoma" w:hAnsi="Tahoma" w:cs="Tahoma"/>
                <w:b/>
                <w:sz w:val="18"/>
                <w:szCs w:val="18"/>
                <w:highlight w:val="yellow"/>
                <w:lang w:val="uk-UA"/>
              </w:rPr>
              <w:t>МП</w:t>
            </w:r>
            <w:r w:rsidRPr="007416DF">
              <w:rPr>
                <w:rFonts w:ascii="Tahoma" w:hAnsi="Tahoma" w:cs="Tahoma"/>
                <w:b/>
                <w:sz w:val="18"/>
                <w:szCs w:val="18"/>
                <w:highlight w:val="yellow"/>
              </w:rPr>
              <w:t>________</w:t>
            </w:r>
            <w:r w:rsidRPr="007416DF">
              <w:rPr>
                <w:rFonts w:ascii="Tahoma" w:hAnsi="Tahoma" w:cs="Tahoma"/>
                <w:b/>
                <w:sz w:val="18"/>
                <w:szCs w:val="18"/>
                <w:highlight w:val="yellow"/>
                <w:lang w:val="uk-UA"/>
              </w:rPr>
              <w:t>______</w:t>
            </w:r>
            <w:r w:rsidRPr="007416DF">
              <w:rPr>
                <w:rFonts w:ascii="Tahoma" w:hAnsi="Tahoma" w:cs="Tahoma"/>
                <w:b/>
                <w:sz w:val="18"/>
                <w:szCs w:val="18"/>
                <w:highlight w:val="yellow"/>
              </w:rPr>
              <w:t>________</w:t>
            </w:r>
            <w:r w:rsidRPr="007416DF">
              <w:rPr>
                <w:rFonts w:ascii="Tahoma" w:hAnsi="Tahoma" w:cs="Tahoma"/>
                <w:b/>
                <w:sz w:val="18"/>
                <w:szCs w:val="18"/>
                <w:highlight w:val="yellow"/>
                <w:lang w:val="uk-UA"/>
              </w:rPr>
              <w:t xml:space="preserve"> /  ____</w:t>
            </w:r>
          </w:p>
        </w:tc>
        <w:tc>
          <w:tcPr>
            <w:tcW w:w="5102" w:type="dxa"/>
            <w:vAlign w:val="bottom"/>
          </w:tcPr>
          <w:p w14:paraId="11AAA1CF" w14:textId="4FF7554C" w:rsidR="007416DF" w:rsidRPr="007416DF" w:rsidRDefault="006005D1" w:rsidP="006005D1">
            <w:pPr>
              <w:autoSpaceDN w:val="0"/>
              <w:adjustRightInd w:val="0"/>
              <w:spacing w:line="276" w:lineRule="auto"/>
              <w:ind w:firstLine="35"/>
              <w:jc w:val="center"/>
              <w:rPr>
                <w:rFonts w:ascii="Tahoma" w:hAnsi="Tahoma" w:cs="Tahoma"/>
                <w:b/>
                <w:kern w:val="1"/>
                <w:sz w:val="18"/>
                <w:szCs w:val="18"/>
                <w:lang w:val="uk-UA"/>
              </w:rPr>
            </w:pPr>
            <w:r w:rsidRPr="007416DF">
              <w:rPr>
                <w:rFonts w:ascii="Tahoma" w:hAnsi="Tahoma" w:cs="Tahoma"/>
                <w:b/>
                <w:kern w:val="1"/>
                <w:sz w:val="18"/>
                <w:szCs w:val="18"/>
                <w:lang w:val="uk-UA"/>
              </w:rPr>
              <w:t>МП_______________</w:t>
            </w:r>
            <w:r w:rsidRPr="007416DF">
              <w:rPr>
                <w:rFonts w:ascii="Tahoma" w:hAnsi="Tahoma" w:cs="Tahoma"/>
                <w:b/>
                <w:kern w:val="1"/>
                <w:sz w:val="18"/>
                <w:szCs w:val="18"/>
              </w:rPr>
              <w:t>____</w:t>
            </w:r>
            <w:r w:rsidRPr="007416DF">
              <w:rPr>
                <w:rFonts w:ascii="Tahoma" w:hAnsi="Tahoma" w:cs="Tahoma"/>
                <w:b/>
                <w:kern w:val="1"/>
                <w:sz w:val="18"/>
                <w:szCs w:val="18"/>
                <w:lang w:val="uk-UA"/>
              </w:rPr>
              <w:t xml:space="preserve">__/  </w:t>
            </w:r>
            <w:sdt>
              <w:sdtPr>
                <w:rPr>
                  <w:rFonts w:ascii="Tahoma" w:hAnsi="Tahoma" w:cs="Tahoma"/>
                  <w:b/>
                  <w:kern w:val="1"/>
                  <w:sz w:val="18"/>
                  <w:szCs w:val="18"/>
                  <w:lang w:val="uk-UA"/>
                </w:rPr>
                <w:id w:val="-1781329242"/>
                <w:placeholder>
                  <w:docPart w:val="9AE716AF0AD74600A5CCF7F3BDE67AA3"/>
                </w:placeholder>
                <w:comboBox>
                  <w:listItem w:value="Выберите элемент."/>
                  <w:listItem w:displayText="ПИЛИПЕНКО С. В." w:value="ПИЛИПЕНКО С. В."/>
                  <w:listItem w:displayText="УТКІН А. Д." w:value="УТКІН А. Д."/>
                  <w:listItem w:displayText="ЛЯХ О. В." w:value="ЛЯХ О. В."/>
                  <w:listItem w:displayText="КОЛІСНИК Н. О." w:value="КОЛІСНИК Н. О."/>
                </w:comboBox>
              </w:sdtPr>
              <w:sdtEndPr/>
              <w:sdtContent>
                <w:r w:rsidRPr="007416DF">
                  <w:rPr>
                    <w:rFonts w:ascii="Tahoma" w:hAnsi="Tahoma" w:cs="Tahoma"/>
                    <w:b/>
                    <w:kern w:val="1"/>
                    <w:sz w:val="18"/>
                    <w:szCs w:val="18"/>
                    <w:lang w:val="uk-UA"/>
                  </w:rPr>
                  <w:t>ПИЛИПЕНКО С. В.</w:t>
                </w:r>
              </w:sdtContent>
            </w:sdt>
          </w:p>
        </w:tc>
      </w:tr>
    </w:tbl>
    <w:p w14:paraId="2B57F6DC" w14:textId="77777777" w:rsidR="008A7A64" w:rsidRPr="00A85E6C" w:rsidRDefault="008A7A64" w:rsidP="007C5340">
      <w:pPr>
        <w:jc w:val="both"/>
        <w:rPr>
          <w:rFonts w:ascii="Tahoma" w:hAnsi="Tahoma" w:cs="Tahoma"/>
          <w:sz w:val="18"/>
          <w:szCs w:val="18"/>
          <w:lang w:val="uk-UA"/>
        </w:rPr>
      </w:pPr>
    </w:p>
    <w:sectPr w:rsidR="008A7A64" w:rsidRPr="00A85E6C" w:rsidSect="001A6C2C">
      <w:pgSz w:w="11906" w:h="16838"/>
      <w:pgMar w:top="568" w:right="566"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CI Documents">
    <w:charset w:val="0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DE55FD"/>
    <w:multiLevelType w:val="hybridMultilevel"/>
    <w:tmpl w:val="0B66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E1E95"/>
    <w:multiLevelType w:val="hybridMultilevel"/>
    <w:tmpl w:val="EDF0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D1379"/>
    <w:multiLevelType w:val="hybridMultilevel"/>
    <w:tmpl w:val="9258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3C49FA"/>
    <w:multiLevelType w:val="hybridMultilevel"/>
    <w:tmpl w:val="6716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B094B"/>
    <w:multiLevelType w:val="hybridMultilevel"/>
    <w:tmpl w:val="7654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CF05E2"/>
    <w:multiLevelType w:val="hybridMultilevel"/>
    <w:tmpl w:val="BABA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F2B14"/>
    <w:multiLevelType w:val="hybridMultilevel"/>
    <w:tmpl w:val="B4E8B9CA"/>
    <w:lvl w:ilvl="0" w:tplc="04090001">
      <w:start w:val="1"/>
      <w:numFmt w:val="bullet"/>
      <w:lvlText w:val=""/>
      <w:lvlJc w:val="left"/>
      <w:pPr>
        <w:ind w:left="2207" w:hanging="360"/>
      </w:pPr>
      <w:rPr>
        <w:rFonts w:ascii="Symbol" w:hAnsi="Symbol" w:hint="default"/>
      </w:rPr>
    </w:lvl>
    <w:lvl w:ilvl="1" w:tplc="04090003" w:tentative="1">
      <w:start w:val="1"/>
      <w:numFmt w:val="bullet"/>
      <w:lvlText w:val="o"/>
      <w:lvlJc w:val="left"/>
      <w:pPr>
        <w:ind w:left="2927" w:hanging="360"/>
      </w:pPr>
      <w:rPr>
        <w:rFonts w:ascii="Courier New" w:hAnsi="Courier New" w:hint="default"/>
      </w:rPr>
    </w:lvl>
    <w:lvl w:ilvl="2" w:tplc="04090005" w:tentative="1">
      <w:start w:val="1"/>
      <w:numFmt w:val="bullet"/>
      <w:lvlText w:val=""/>
      <w:lvlJc w:val="left"/>
      <w:pPr>
        <w:ind w:left="3647" w:hanging="360"/>
      </w:pPr>
      <w:rPr>
        <w:rFonts w:ascii="Wingdings" w:hAnsi="Wingdings" w:hint="default"/>
      </w:rPr>
    </w:lvl>
    <w:lvl w:ilvl="3" w:tplc="04090001" w:tentative="1">
      <w:start w:val="1"/>
      <w:numFmt w:val="bullet"/>
      <w:lvlText w:val=""/>
      <w:lvlJc w:val="left"/>
      <w:pPr>
        <w:ind w:left="4367" w:hanging="360"/>
      </w:pPr>
      <w:rPr>
        <w:rFonts w:ascii="Symbol" w:hAnsi="Symbol" w:hint="default"/>
      </w:rPr>
    </w:lvl>
    <w:lvl w:ilvl="4" w:tplc="04090003" w:tentative="1">
      <w:start w:val="1"/>
      <w:numFmt w:val="bullet"/>
      <w:lvlText w:val="o"/>
      <w:lvlJc w:val="left"/>
      <w:pPr>
        <w:ind w:left="5087" w:hanging="360"/>
      </w:pPr>
      <w:rPr>
        <w:rFonts w:ascii="Courier New" w:hAnsi="Courier New" w:hint="default"/>
      </w:rPr>
    </w:lvl>
    <w:lvl w:ilvl="5" w:tplc="04090005" w:tentative="1">
      <w:start w:val="1"/>
      <w:numFmt w:val="bullet"/>
      <w:lvlText w:val=""/>
      <w:lvlJc w:val="left"/>
      <w:pPr>
        <w:ind w:left="5807" w:hanging="360"/>
      </w:pPr>
      <w:rPr>
        <w:rFonts w:ascii="Wingdings" w:hAnsi="Wingdings" w:hint="default"/>
      </w:rPr>
    </w:lvl>
    <w:lvl w:ilvl="6" w:tplc="04090001" w:tentative="1">
      <w:start w:val="1"/>
      <w:numFmt w:val="bullet"/>
      <w:lvlText w:val=""/>
      <w:lvlJc w:val="left"/>
      <w:pPr>
        <w:ind w:left="6527" w:hanging="360"/>
      </w:pPr>
      <w:rPr>
        <w:rFonts w:ascii="Symbol" w:hAnsi="Symbol" w:hint="default"/>
      </w:rPr>
    </w:lvl>
    <w:lvl w:ilvl="7" w:tplc="04090003" w:tentative="1">
      <w:start w:val="1"/>
      <w:numFmt w:val="bullet"/>
      <w:lvlText w:val="o"/>
      <w:lvlJc w:val="left"/>
      <w:pPr>
        <w:ind w:left="7247" w:hanging="360"/>
      </w:pPr>
      <w:rPr>
        <w:rFonts w:ascii="Courier New" w:hAnsi="Courier New" w:hint="default"/>
      </w:rPr>
    </w:lvl>
    <w:lvl w:ilvl="8" w:tplc="04090005" w:tentative="1">
      <w:start w:val="1"/>
      <w:numFmt w:val="bullet"/>
      <w:lvlText w:val=""/>
      <w:lvlJc w:val="left"/>
      <w:pPr>
        <w:ind w:left="7967" w:hanging="360"/>
      </w:pPr>
      <w:rPr>
        <w:rFonts w:ascii="Wingdings" w:hAnsi="Wingdings" w:hint="default"/>
      </w:rPr>
    </w:lvl>
  </w:abstractNum>
  <w:abstractNum w:abstractNumId="8">
    <w:nsid w:val="677D62A4"/>
    <w:multiLevelType w:val="hybridMultilevel"/>
    <w:tmpl w:val="0558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4C45D0"/>
    <w:multiLevelType w:val="hybridMultilevel"/>
    <w:tmpl w:val="E5A81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6"/>
  </w:num>
  <w:num w:numId="6">
    <w:abstractNumId w:val="2"/>
  </w:num>
  <w:num w:numId="7">
    <w:abstractNumId w:val="1"/>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64"/>
    <w:rsid w:val="0004748B"/>
    <w:rsid w:val="000A467E"/>
    <w:rsid w:val="0019133E"/>
    <w:rsid w:val="00195F39"/>
    <w:rsid w:val="001A6C2C"/>
    <w:rsid w:val="001E7D7C"/>
    <w:rsid w:val="001F5B94"/>
    <w:rsid w:val="0026658C"/>
    <w:rsid w:val="002B60A0"/>
    <w:rsid w:val="002E7BA6"/>
    <w:rsid w:val="0031017F"/>
    <w:rsid w:val="00387021"/>
    <w:rsid w:val="00456652"/>
    <w:rsid w:val="004D73B3"/>
    <w:rsid w:val="004E7342"/>
    <w:rsid w:val="004F73F0"/>
    <w:rsid w:val="0058199A"/>
    <w:rsid w:val="006005D1"/>
    <w:rsid w:val="0068408B"/>
    <w:rsid w:val="006C1834"/>
    <w:rsid w:val="006C50A7"/>
    <w:rsid w:val="00700D17"/>
    <w:rsid w:val="0073446D"/>
    <w:rsid w:val="007416DF"/>
    <w:rsid w:val="007463AE"/>
    <w:rsid w:val="00781FF4"/>
    <w:rsid w:val="007C04AD"/>
    <w:rsid w:val="007C5340"/>
    <w:rsid w:val="00837A5A"/>
    <w:rsid w:val="00863B64"/>
    <w:rsid w:val="008A7A64"/>
    <w:rsid w:val="009445CE"/>
    <w:rsid w:val="0097201A"/>
    <w:rsid w:val="0098107E"/>
    <w:rsid w:val="00A36FFB"/>
    <w:rsid w:val="00A85E6C"/>
    <w:rsid w:val="00B20ED1"/>
    <w:rsid w:val="00B56975"/>
    <w:rsid w:val="00B90881"/>
    <w:rsid w:val="00C05BAD"/>
    <w:rsid w:val="00CA78AF"/>
    <w:rsid w:val="00DB19D1"/>
    <w:rsid w:val="00E96D73"/>
    <w:rsid w:val="00ED0F93"/>
    <w:rsid w:val="00F61F7A"/>
    <w:rsid w:val="00F652F8"/>
    <w:rsid w:val="00F660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E22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textAlignment w:val="baseline"/>
    </w:pPr>
  </w:style>
  <w:style w:type="paragraph" w:styleId="1">
    <w:name w:val="heading 1"/>
    <w:basedOn w:val="a"/>
    <w:next w:val="a0"/>
    <w:qFormat/>
    <w:pPr>
      <w:keepNext/>
      <w:tabs>
        <w:tab w:val="num" w:pos="0"/>
      </w:tabs>
      <w:jc w:val="cente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hint="default"/>
      <w:b w:val="0"/>
    </w:rPr>
  </w:style>
  <w:style w:type="character" w:customStyle="1" w:styleId="WW8Num6z0">
    <w:name w:val="WW8Num6z0"/>
    <w:rPr>
      <w:rFonts w:hint="default"/>
      <w:b w:val="0"/>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b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6z0">
    <w:name w:val="WW8Num16z0"/>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St2z0">
    <w:name w:val="WW8NumSt2z0"/>
    <w:rPr>
      <w:rFonts w:ascii="DCI Documents" w:hAnsi="DCI Documents" w:cs="DCI Documents" w:hint="default"/>
    </w:rPr>
  </w:style>
  <w:style w:type="character" w:customStyle="1" w:styleId="WW8NumSt3z0">
    <w:name w:val="WW8NumSt3z0"/>
    <w:rPr>
      <w:rFonts w:ascii="DCI Documents" w:hAnsi="DCI Documents" w:cs="DCI Documents" w:hint="default"/>
    </w:rPr>
  </w:style>
  <w:style w:type="character" w:customStyle="1" w:styleId="WW8NumSt4z0">
    <w:name w:val="WW8NumSt4z0"/>
    <w:rPr>
      <w:rFonts w:ascii="DCI Documents" w:hAnsi="DCI Documents" w:cs="DCI Documents" w:hint="default"/>
    </w:rPr>
  </w:style>
  <w:style w:type="character" w:customStyle="1" w:styleId="WW8NumSt5z0">
    <w:name w:val="WW8NumSt5z0"/>
    <w:rPr>
      <w:rFonts w:ascii="DCI Documents" w:hAnsi="DCI Documents" w:cs="DCI Documents" w:hint="default"/>
    </w:rPr>
  </w:style>
  <w:style w:type="character" w:customStyle="1" w:styleId="WW8NumSt6z0">
    <w:name w:val="WW8NumSt6z0"/>
    <w:rPr>
      <w:rFonts w:ascii="DCI Documents" w:hAnsi="DCI Documents" w:cs="DCI Documents" w:hint="default"/>
    </w:rPr>
  </w:style>
  <w:style w:type="character" w:customStyle="1" w:styleId="WW8NumSt8z0">
    <w:name w:val="WW8NumSt8z0"/>
    <w:rPr>
      <w:rFonts w:ascii="DCI Documents" w:hAnsi="DCI Documents" w:cs="DCI Documents" w:hint="default"/>
    </w:rPr>
  </w:style>
  <w:style w:type="character" w:customStyle="1" w:styleId="WW8NumSt9z0">
    <w:name w:val="WW8NumSt9z0"/>
    <w:rPr>
      <w:rFonts w:ascii="DCI Documents" w:hAnsi="DCI Documents" w:cs="DCI Documents" w:hint="default"/>
    </w:rPr>
  </w:style>
  <w:style w:type="character" w:customStyle="1" w:styleId="2">
    <w:name w:val="Основной шрифт2"/>
  </w:style>
  <w:style w:type="character" w:customStyle="1" w:styleId="11">
    <w:name w:val="Основной шрифт1"/>
  </w:style>
  <w:style w:type="character" w:customStyle="1" w:styleId="12">
    <w:name w:val="????????? 1 ????"/>
  </w:style>
  <w:style w:type="character" w:customStyle="1" w:styleId="a4">
    <w:name w:val="???????? ????? ????"/>
  </w:style>
  <w:style w:type="character" w:customStyle="1" w:styleId="a5">
    <w:name w:val="????? ??????? ????"/>
  </w:style>
  <w:style w:type="character" w:customStyle="1" w:styleId="ListLabel1">
    <w:name w:val="ListLabel 1"/>
    <w:rPr>
      <w:b w:val="0"/>
    </w:rPr>
  </w:style>
  <w:style w:type="character" w:customStyle="1" w:styleId="ListLabel2">
    <w:name w:val="ListLabel 2"/>
  </w:style>
  <w:style w:type="character" w:customStyle="1" w:styleId="ListLabel3">
    <w:name w:val="ListLabel 3"/>
  </w:style>
  <w:style w:type="character" w:customStyle="1" w:styleId="a6">
    <w:name w:val="Текст выноски Знак"/>
  </w:style>
  <w:style w:type="character" w:customStyle="1" w:styleId="110">
    <w:name w:val="Светлая сетка — акцент 11"/>
    <w:rPr>
      <w:color w:val="808080"/>
    </w:rPr>
  </w:style>
  <w:style w:type="character" w:styleId="a7">
    <w:name w:val="Emphasis"/>
    <w:qFormat/>
    <w:rPr>
      <w:i/>
      <w:iCs/>
    </w:rPr>
  </w:style>
  <w:style w:type="character" w:customStyle="1" w:styleId="apple-converted-space">
    <w:name w:val="apple-converted-space"/>
  </w:style>
  <w:style w:type="character" w:styleId="a8">
    <w:name w:val="Hyperlink"/>
  </w:style>
  <w:style w:type="character" w:customStyle="1" w:styleId="a9">
    <w:name w:val="Маркеры списка"/>
  </w:style>
  <w:style w:type="paragraph" w:customStyle="1" w:styleId="aa">
    <w:name w:val="Заголовок"/>
    <w:basedOn w:val="a"/>
    <w:next w:val="a0"/>
    <w:pPr>
      <w:keepNext/>
      <w:spacing w:before="240" w:after="120"/>
    </w:pPr>
  </w:style>
  <w:style w:type="paragraph" w:styleId="a0">
    <w:name w:val="Body Text"/>
    <w:basedOn w:val="a"/>
    <w:pPr>
      <w:widowControl w:val="0"/>
      <w:spacing w:after="120"/>
    </w:pPr>
  </w:style>
  <w:style w:type="paragraph" w:styleId="ab">
    <w:name w:val="List"/>
    <w:basedOn w:val="a0"/>
  </w:style>
  <w:style w:type="paragraph" w:styleId="ac">
    <w:name w:val="caption"/>
    <w:basedOn w:val="a"/>
    <w:qFormat/>
    <w:pPr>
      <w:suppressLineNumbers/>
      <w:spacing w:before="120" w:after="120"/>
    </w:pPr>
  </w:style>
  <w:style w:type="paragraph" w:customStyle="1" w:styleId="13">
    <w:name w:val="Указатель1"/>
    <w:basedOn w:val="a"/>
    <w:pPr>
      <w:suppressLineNumbers/>
    </w:pPr>
    <w:rPr>
      <w:rFonts w:cs="Mangal"/>
    </w:rPr>
  </w:style>
  <w:style w:type="paragraph" w:customStyle="1" w:styleId="14">
    <w:name w:val="Название объекта1"/>
    <w:basedOn w:val="a"/>
    <w:pPr>
      <w:suppressLineNumbers/>
      <w:spacing w:before="120" w:after="120"/>
    </w:pPr>
  </w:style>
  <w:style w:type="paragraph" w:customStyle="1" w:styleId="15">
    <w:name w:val="Указатель1"/>
    <w:basedOn w:val="a"/>
    <w:pPr>
      <w:suppressLineNumbers/>
    </w:pPr>
    <w:rPr>
      <w:rFonts w:cs="Mangal"/>
    </w:rPr>
  </w:style>
  <w:style w:type="paragraph" w:customStyle="1" w:styleId="ad">
    <w:name w:val="?????????"/>
    <w:basedOn w:val="a"/>
    <w:next w:val="a0"/>
    <w:pPr>
      <w:keepNext/>
      <w:spacing w:before="240" w:after="120"/>
    </w:pPr>
  </w:style>
  <w:style w:type="paragraph" w:customStyle="1" w:styleId="ae">
    <w:name w:val="????????"/>
    <w:basedOn w:val="a"/>
    <w:pPr>
      <w:suppressLineNumbers/>
      <w:spacing w:before="120" w:after="120"/>
    </w:pPr>
  </w:style>
  <w:style w:type="paragraph" w:customStyle="1" w:styleId="WW-">
    <w:name w:val="WW-?????????"/>
    <w:basedOn w:val="a"/>
    <w:pPr>
      <w:suppressLineNumbers/>
    </w:pPr>
  </w:style>
  <w:style w:type="paragraph" w:customStyle="1" w:styleId="16">
    <w:name w:val="Текст выноски1"/>
    <w:basedOn w:val="a"/>
  </w:style>
  <w:style w:type="paragraph" w:customStyle="1" w:styleId="17">
    <w:name w:val="Абзац списка1"/>
    <w:basedOn w:val="a"/>
    <w:pPr>
      <w:ind w:left="720"/>
    </w:pPr>
  </w:style>
  <w:style w:type="paragraph" w:styleId="af">
    <w:name w:val="Balloon Text"/>
    <w:basedOn w:val="a"/>
  </w:style>
  <w:style w:type="paragraph" w:customStyle="1" w:styleId="121">
    <w:name w:val="Средняя сетка 1 — акцент 21"/>
    <w:basedOn w:val="a"/>
    <w:pPr>
      <w:ind w:left="720"/>
      <w:contextualSpacing/>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character" w:styleId="af2">
    <w:name w:val="Placeholder Text"/>
    <w:basedOn w:val="a1"/>
    <w:uiPriority w:val="99"/>
    <w:semiHidden/>
    <w:rsid w:val="0097201A"/>
    <w:rPr>
      <w:color w:val="808080"/>
    </w:rPr>
  </w:style>
  <w:style w:type="paragraph" w:styleId="af3">
    <w:name w:val="List Paragraph"/>
    <w:basedOn w:val="a"/>
    <w:uiPriority w:val="34"/>
    <w:qFormat/>
    <w:rsid w:val="007C53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textAlignment w:val="baseline"/>
    </w:pPr>
  </w:style>
  <w:style w:type="paragraph" w:styleId="1">
    <w:name w:val="heading 1"/>
    <w:basedOn w:val="a"/>
    <w:next w:val="a0"/>
    <w:qFormat/>
    <w:pPr>
      <w:keepNext/>
      <w:tabs>
        <w:tab w:val="num" w:pos="0"/>
      </w:tabs>
      <w:jc w:val="cente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hint="default"/>
      <w:b w:val="0"/>
    </w:rPr>
  </w:style>
  <w:style w:type="character" w:customStyle="1" w:styleId="WW8Num6z0">
    <w:name w:val="WW8Num6z0"/>
    <w:rPr>
      <w:rFonts w:hint="default"/>
      <w:b w:val="0"/>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b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6z0">
    <w:name w:val="WW8Num16z0"/>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St2z0">
    <w:name w:val="WW8NumSt2z0"/>
    <w:rPr>
      <w:rFonts w:ascii="DCI Documents" w:hAnsi="DCI Documents" w:cs="DCI Documents" w:hint="default"/>
    </w:rPr>
  </w:style>
  <w:style w:type="character" w:customStyle="1" w:styleId="WW8NumSt3z0">
    <w:name w:val="WW8NumSt3z0"/>
    <w:rPr>
      <w:rFonts w:ascii="DCI Documents" w:hAnsi="DCI Documents" w:cs="DCI Documents" w:hint="default"/>
    </w:rPr>
  </w:style>
  <w:style w:type="character" w:customStyle="1" w:styleId="WW8NumSt4z0">
    <w:name w:val="WW8NumSt4z0"/>
    <w:rPr>
      <w:rFonts w:ascii="DCI Documents" w:hAnsi="DCI Documents" w:cs="DCI Documents" w:hint="default"/>
    </w:rPr>
  </w:style>
  <w:style w:type="character" w:customStyle="1" w:styleId="WW8NumSt5z0">
    <w:name w:val="WW8NumSt5z0"/>
    <w:rPr>
      <w:rFonts w:ascii="DCI Documents" w:hAnsi="DCI Documents" w:cs="DCI Documents" w:hint="default"/>
    </w:rPr>
  </w:style>
  <w:style w:type="character" w:customStyle="1" w:styleId="WW8NumSt6z0">
    <w:name w:val="WW8NumSt6z0"/>
    <w:rPr>
      <w:rFonts w:ascii="DCI Documents" w:hAnsi="DCI Documents" w:cs="DCI Documents" w:hint="default"/>
    </w:rPr>
  </w:style>
  <w:style w:type="character" w:customStyle="1" w:styleId="WW8NumSt8z0">
    <w:name w:val="WW8NumSt8z0"/>
    <w:rPr>
      <w:rFonts w:ascii="DCI Documents" w:hAnsi="DCI Documents" w:cs="DCI Documents" w:hint="default"/>
    </w:rPr>
  </w:style>
  <w:style w:type="character" w:customStyle="1" w:styleId="WW8NumSt9z0">
    <w:name w:val="WW8NumSt9z0"/>
    <w:rPr>
      <w:rFonts w:ascii="DCI Documents" w:hAnsi="DCI Documents" w:cs="DCI Documents" w:hint="default"/>
    </w:rPr>
  </w:style>
  <w:style w:type="character" w:customStyle="1" w:styleId="2">
    <w:name w:val="Основной шрифт2"/>
  </w:style>
  <w:style w:type="character" w:customStyle="1" w:styleId="11">
    <w:name w:val="Основной шрифт1"/>
  </w:style>
  <w:style w:type="character" w:customStyle="1" w:styleId="12">
    <w:name w:val="????????? 1 ????"/>
  </w:style>
  <w:style w:type="character" w:customStyle="1" w:styleId="a4">
    <w:name w:val="???????? ????? ????"/>
  </w:style>
  <w:style w:type="character" w:customStyle="1" w:styleId="a5">
    <w:name w:val="????? ??????? ????"/>
  </w:style>
  <w:style w:type="character" w:customStyle="1" w:styleId="ListLabel1">
    <w:name w:val="ListLabel 1"/>
    <w:rPr>
      <w:b w:val="0"/>
    </w:rPr>
  </w:style>
  <w:style w:type="character" w:customStyle="1" w:styleId="ListLabel2">
    <w:name w:val="ListLabel 2"/>
  </w:style>
  <w:style w:type="character" w:customStyle="1" w:styleId="ListLabel3">
    <w:name w:val="ListLabel 3"/>
  </w:style>
  <w:style w:type="character" w:customStyle="1" w:styleId="a6">
    <w:name w:val="Текст выноски Знак"/>
  </w:style>
  <w:style w:type="character" w:customStyle="1" w:styleId="110">
    <w:name w:val="Светлая сетка — акцент 11"/>
    <w:rPr>
      <w:color w:val="808080"/>
    </w:rPr>
  </w:style>
  <w:style w:type="character" w:styleId="a7">
    <w:name w:val="Emphasis"/>
    <w:qFormat/>
    <w:rPr>
      <w:i/>
      <w:iCs/>
    </w:rPr>
  </w:style>
  <w:style w:type="character" w:customStyle="1" w:styleId="apple-converted-space">
    <w:name w:val="apple-converted-space"/>
  </w:style>
  <w:style w:type="character" w:styleId="a8">
    <w:name w:val="Hyperlink"/>
  </w:style>
  <w:style w:type="character" w:customStyle="1" w:styleId="a9">
    <w:name w:val="Маркеры списка"/>
  </w:style>
  <w:style w:type="paragraph" w:customStyle="1" w:styleId="aa">
    <w:name w:val="Заголовок"/>
    <w:basedOn w:val="a"/>
    <w:next w:val="a0"/>
    <w:pPr>
      <w:keepNext/>
      <w:spacing w:before="240" w:after="120"/>
    </w:pPr>
  </w:style>
  <w:style w:type="paragraph" w:styleId="a0">
    <w:name w:val="Body Text"/>
    <w:basedOn w:val="a"/>
    <w:pPr>
      <w:widowControl w:val="0"/>
      <w:spacing w:after="120"/>
    </w:pPr>
  </w:style>
  <w:style w:type="paragraph" w:styleId="ab">
    <w:name w:val="List"/>
    <w:basedOn w:val="a0"/>
  </w:style>
  <w:style w:type="paragraph" w:styleId="ac">
    <w:name w:val="caption"/>
    <w:basedOn w:val="a"/>
    <w:qFormat/>
    <w:pPr>
      <w:suppressLineNumbers/>
      <w:spacing w:before="120" w:after="120"/>
    </w:pPr>
  </w:style>
  <w:style w:type="paragraph" w:customStyle="1" w:styleId="13">
    <w:name w:val="Указатель1"/>
    <w:basedOn w:val="a"/>
    <w:pPr>
      <w:suppressLineNumbers/>
    </w:pPr>
    <w:rPr>
      <w:rFonts w:cs="Mangal"/>
    </w:rPr>
  </w:style>
  <w:style w:type="paragraph" w:customStyle="1" w:styleId="14">
    <w:name w:val="Название объекта1"/>
    <w:basedOn w:val="a"/>
    <w:pPr>
      <w:suppressLineNumbers/>
      <w:spacing w:before="120" w:after="120"/>
    </w:pPr>
  </w:style>
  <w:style w:type="paragraph" w:customStyle="1" w:styleId="15">
    <w:name w:val="Указатель1"/>
    <w:basedOn w:val="a"/>
    <w:pPr>
      <w:suppressLineNumbers/>
    </w:pPr>
    <w:rPr>
      <w:rFonts w:cs="Mangal"/>
    </w:rPr>
  </w:style>
  <w:style w:type="paragraph" w:customStyle="1" w:styleId="ad">
    <w:name w:val="?????????"/>
    <w:basedOn w:val="a"/>
    <w:next w:val="a0"/>
    <w:pPr>
      <w:keepNext/>
      <w:spacing w:before="240" w:after="120"/>
    </w:pPr>
  </w:style>
  <w:style w:type="paragraph" w:customStyle="1" w:styleId="ae">
    <w:name w:val="????????"/>
    <w:basedOn w:val="a"/>
    <w:pPr>
      <w:suppressLineNumbers/>
      <w:spacing w:before="120" w:after="120"/>
    </w:pPr>
  </w:style>
  <w:style w:type="paragraph" w:customStyle="1" w:styleId="WW-">
    <w:name w:val="WW-?????????"/>
    <w:basedOn w:val="a"/>
    <w:pPr>
      <w:suppressLineNumbers/>
    </w:pPr>
  </w:style>
  <w:style w:type="paragraph" w:customStyle="1" w:styleId="16">
    <w:name w:val="Текст выноски1"/>
    <w:basedOn w:val="a"/>
  </w:style>
  <w:style w:type="paragraph" w:customStyle="1" w:styleId="17">
    <w:name w:val="Абзац списка1"/>
    <w:basedOn w:val="a"/>
    <w:pPr>
      <w:ind w:left="720"/>
    </w:pPr>
  </w:style>
  <w:style w:type="paragraph" w:styleId="af">
    <w:name w:val="Balloon Text"/>
    <w:basedOn w:val="a"/>
  </w:style>
  <w:style w:type="paragraph" w:customStyle="1" w:styleId="121">
    <w:name w:val="Средняя сетка 1 — акцент 21"/>
    <w:basedOn w:val="a"/>
    <w:pPr>
      <w:ind w:left="720"/>
      <w:contextualSpacing/>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character" w:styleId="af2">
    <w:name w:val="Placeholder Text"/>
    <w:basedOn w:val="a1"/>
    <w:uiPriority w:val="99"/>
    <w:semiHidden/>
    <w:rsid w:val="0097201A"/>
    <w:rPr>
      <w:color w:val="808080"/>
    </w:rPr>
  </w:style>
  <w:style w:type="paragraph" w:styleId="af3">
    <w:name w:val="List Paragraph"/>
    <w:basedOn w:val="a"/>
    <w:uiPriority w:val="34"/>
    <w:qFormat/>
    <w:rsid w:val="007C5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corrector.com.ua/&#1079;&#1072;&#1081;&#1074;&#1072;-&#1082;&#1086;&#1084;&#1072;-&#1087;&#1077;&#1088;&#1077;&#1076;-&#1090;&#1072;" TargetMode="External"/><Relationship Id="rId3" Type="http://schemas.microsoft.com/office/2007/relationships/stylesWithEffects" Target="stylesWithEffects.xml"/><Relationship Id="rId7" Type="http://schemas.openxmlformats.org/officeDocument/2006/relationships/hyperlink" Target="http://onlinecorrector.com.ua/&#1079;&#1088;&#1086;&#1073;&#1080;&#1090;&#1080;-&#1074;&#1080;&#1089;&#1085;&#1086;&#1074;&#1086;&#1082;-&#1087;&#1110;&#1076;&#1089;&#1091;&#1084;&#1091;&#1074;&#1072;&#1090;&#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D080960AD6419E85AF6095345D5D08"/>
        <w:category>
          <w:name w:val="Общие"/>
          <w:gallery w:val="placeholder"/>
        </w:category>
        <w:types>
          <w:type w:val="bbPlcHdr"/>
        </w:types>
        <w:behaviors>
          <w:behavior w:val="content"/>
        </w:behaviors>
        <w:guid w:val="{DE9C02EB-3FA3-40FF-9FA3-A6A1F782A347}"/>
      </w:docPartPr>
      <w:docPartBody>
        <w:p w:rsidR="00EE1E27" w:rsidRDefault="00B56BD8" w:rsidP="00B56BD8">
          <w:pPr>
            <w:pStyle w:val="39D080960AD6419E85AF6095345D5D08"/>
          </w:pPr>
          <w:r w:rsidRPr="00290472">
            <w:rPr>
              <w:rStyle w:val="a3"/>
            </w:rPr>
            <w:t>Место для ввода даты.</w:t>
          </w:r>
        </w:p>
      </w:docPartBody>
    </w:docPart>
    <w:docPart>
      <w:docPartPr>
        <w:name w:val="B4A62406C76E47C5855CAC4E5C74C03C"/>
        <w:category>
          <w:name w:val="Общие"/>
          <w:gallery w:val="placeholder"/>
        </w:category>
        <w:types>
          <w:type w:val="bbPlcHdr"/>
        </w:types>
        <w:behaviors>
          <w:behavior w:val="content"/>
        </w:behaviors>
        <w:guid w:val="{CA4F30D3-9B84-445E-ACF8-CC14DB9B0756}"/>
      </w:docPartPr>
      <w:docPartBody>
        <w:p w:rsidR="00EE1E27" w:rsidRDefault="00B56BD8" w:rsidP="00B56BD8">
          <w:pPr>
            <w:pStyle w:val="B4A62406C76E47C5855CAC4E5C74C03C"/>
          </w:pPr>
          <w:r w:rsidRPr="005B0F82">
            <w:rPr>
              <w:rStyle w:val="a3"/>
            </w:rPr>
            <w:t>Выберите элемент.</w:t>
          </w:r>
        </w:p>
      </w:docPartBody>
    </w:docPart>
    <w:docPart>
      <w:docPartPr>
        <w:name w:val="D222B2432878425884E85D9C23F44FE8"/>
        <w:category>
          <w:name w:val="Общие"/>
          <w:gallery w:val="placeholder"/>
        </w:category>
        <w:types>
          <w:type w:val="bbPlcHdr"/>
        </w:types>
        <w:behaviors>
          <w:behavior w:val="content"/>
        </w:behaviors>
        <w:guid w:val="{2A1A1F59-EE9D-402D-9EF4-57EF439DC11B}"/>
      </w:docPartPr>
      <w:docPartBody>
        <w:p w:rsidR="00EE1E27" w:rsidRDefault="00B56BD8" w:rsidP="00B56BD8">
          <w:pPr>
            <w:pStyle w:val="D222B2432878425884E85D9C23F44FE8"/>
          </w:pPr>
          <w:r w:rsidRPr="00290472">
            <w:rPr>
              <w:rStyle w:val="a3"/>
            </w:rPr>
            <w:t>Место для ввода даты.</w:t>
          </w:r>
        </w:p>
      </w:docPartBody>
    </w:docPart>
    <w:docPart>
      <w:docPartPr>
        <w:name w:val="4BC34E61C7BF46E59960AAF6C625D6ED"/>
        <w:category>
          <w:name w:val="Общие"/>
          <w:gallery w:val="placeholder"/>
        </w:category>
        <w:types>
          <w:type w:val="bbPlcHdr"/>
        </w:types>
        <w:behaviors>
          <w:behavior w:val="content"/>
        </w:behaviors>
        <w:guid w:val="{8EB99829-C385-4252-9191-18224D9B91E3}"/>
      </w:docPartPr>
      <w:docPartBody>
        <w:p w:rsidR="00EE1E27" w:rsidRDefault="00B56BD8" w:rsidP="00B56BD8">
          <w:pPr>
            <w:pStyle w:val="4BC34E61C7BF46E59960AAF6C625D6ED"/>
          </w:pPr>
          <w:r w:rsidRPr="000720A5">
            <w:rPr>
              <w:rStyle w:val="a3"/>
              <w:highlight w:val="yellow"/>
            </w:rPr>
            <w:t>Выберите элемент.</w:t>
          </w:r>
        </w:p>
      </w:docPartBody>
    </w:docPart>
    <w:docPart>
      <w:docPartPr>
        <w:name w:val="6488623405D8462DADB58499044A5315"/>
        <w:category>
          <w:name w:val="Общие"/>
          <w:gallery w:val="placeholder"/>
        </w:category>
        <w:types>
          <w:type w:val="bbPlcHdr"/>
        </w:types>
        <w:behaviors>
          <w:behavior w:val="content"/>
        </w:behaviors>
        <w:guid w:val="{7738D930-1C8A-4192-9D46-B54D95A08BD5}"/>
      </w:docPartPr>
      <w:docPartBody>
        <w:p w:rsidR="00EE1E27" w:rsidRDefault="00B56BD8" w:rsidP="00B56BD8">
          <w:pPr>
            <w:pStyle w:val="6488623405D8462DADB58499044A5315"/>
          </w:pPr>
          <w:r w:rsidRPr="004E0006">
            <w:rPr>
              <w:rStyle w:val="a3"/>
              <w:highlight w:val="yellow"/>
            </w:rPr>
            <w:t>Выберите элемент.</w:t>
          </w:r>
        </w:p>
      </w:docPartBody>
    </w:docPart>
    <w:docPart>
      <w:docPartPr>
        <w:name w:val="0F49BC0B7D534D1A992AE21568DBB4A9"/>
        <w:category>
          <w:name w:val="Общие"/>
          <w:gallery w:val="placeholder"/>
        </w:category>
        <w:types>
          <w:type w:val="bbPlcHdr"/>
        </w:types>
        <w:behaviors>
          <w:behavior w:val="content"/>
        </w:behaviors>
        <w:guid w:val="{4FC78BDC-9F48-497C-B0E1-6EE9A848EDE7}"/>
      </w:docPartPr>
      <w:docPartBody>
        <w:p w:rsidR="00EE1E27" w:rsidRDefault="00B56BD8" w:rsidP="00B56BD8">
          <w:pPr>
            <w:pStyle w:val="0F49BC0B7D534D1A992AE21568DBB4A9"/>
          </w:pPr>
          <w:r w:rsidRPr="001805DD">
            <w:rPr>
              <w:rStyle w:val="a3"/>
            </w:rPr>
            <w:t>Выберите элемент.</w:t>
          </w:r>
        </w:p>
      </w:docPartBody>
    </w:docPart>
    <w:docPart>
      <w:docPartPr>
        <w:name w:val="1F8419ECC6B8421E8920CE4194EADE8B"/>
        <w:category>
          <w:name w:val="Общие"/>
          <w:gallery w:val="placeholder"/>
        </w:category>
        <w:types>
          <w:type w:val="bbPlcHdr"/>
        </w:types>
        <w:behaviors>
          <w:behavior w:val="content"/>
        </w:behaviors>
        <w:guid w:val="{E1E80676-FCD8-46E3-A1CD-3C3C636D57E9}"/>
      </w:docPartPr>
      <w:docPartBody>
        <w:p w:rsidR="00EE1E27" w:rsidRDefault="00B56BD8" w:rsidP="00B56BD8">
          <w:pPr>
            <w:pStyle w:val="1F8419ECC6B8421E8920CE4194EADE8B"/>
          </w:pPr>
          <w:r w:rsidRPr="004E0006">
            <w:rPr>
              <w:rStyle w:val="a3"/>
              <w:highlight w:val="yellow"/>
            </w:rPr>
            <w:t>Выберите элемент.</w:t>
          </w:r>
        </w:p>
      </w:docPartBody>
    </w:docPart>
    <w:docPart>
      <w:docPartPr>
        <w:name w:val="354F2685EB694A6093AECF3590971B6E"/>
        <w:category>
          <w:name w:val="Общие"/>
          <w:gallery w:val="placeholder"/>
        </w:category>
        <w:types>
          <w:type w:val="bbPlcHdr"/>
        </w:types>
        <w:behaviors>
          <w:behavior w:val="content"/>
        </w:behaviors>
        <w:guid w:val="{D4D47F4E-699F-4408-9132-B4A3F5827168}"/>
      </w:docPartPr>
      <w:docPartBody>
        <w:p w:rsidR="00EE1E27" w:rsidRDefault="00B56BD8" w:rsidP="00B56BD8">
          <w:pPr>
            <w:pStyle w:val="354F2685EB694A6093AECF3590971B6E"/>
          </w:pPr>
          <w:r w:rsidRPr="001805DD">
            <w:rPr>
              <w:rStyle w:val="a3"/>
            </w:rPr>
            <w:t>Выберите элемент.</w:t>
          </w:r>
        </w:p>
      </w:docPartBody>
    </w:docPart>
    <w:docPart>
      <w:docPartPr>
        <w:name w:val="01166A5C4DBA47D694881BB220879CCB"/>
        <w:category>
          <w:name w:val="Общие"/>
          <w:gallery w:val="placeholder"/>
        </w:category>
        <w:types>
          <w:type w:val="bbPlcHdr"/>
        </w:types>
        <w:behaviors>
          <w:behavior w:val="content"/>
        </w:behaviors>
        <w:guid w:val="{BA278532-BBDA-4077-B61F-949FFCEE7701}"/>
      </w:docPartPr>
      <w:docPartBody>
        <w:p w:rsidR="00EE1E27" w:rsidRDefault="00B56BD8" w:rsidP="00B56BD8">
          <w:pPr>
            <w:pStyle w:val="01166A5C4DBA47D694881BB220879CCB"/>
          </w:pPr>
          <w:r w:rsidRPr="001805DD">
            <w:rPr>
              <w:rStyle w:val="a3"/>
            </w:rPr>
            <w:t>Выберите элемент.</w:t>
          </w:r>
        </w:p>
      </w:docPartBody>
    </w:docPart>
    <w:docPart>
      <w:docPartPr>
        <w:name w:val="9AE716AF0AD74600A5CCF7F3BDE67AA3"/>
        <w:category>
          <w:name w:val="Общие"/>
          <w:gallery w:val="placeholder"/>
        </w:category>
        <w:types>
          <w:type w:val="bbPlcHdr"/>
        </w:types>
        <w:behaviors>
          <w:behavior w:val="content"/>
        </w:behaviors>
        <w:guid w:val="{8FEFF46F-88AA-443B-AD5A-306AF26F8640}"/>
      </w:docPartPr>
      <w:docPartBody>
        <w:p w:rsidR="00EE1E27" w:rsidRDefault="00B56BD8" w:rsidP="00B56BD8">
          <w:pPr>
            <w:pStyle w:val="9AE716AF0AD74600A5CCF7F3BDE67AA3"/>
          </w:pPr>
          <w:r w:rsidRPr="001805DD">
            <w:rPr>
              <w:rStyle w:val="a3"/>
            </w:rPr>
            <w:t>Выберите элемент.</w:t>
          </w:r>
        </w:p>
      </w:docPartBody>
    </w:docPart>
    <w:docPart>
      <w:docPartPr>
        <w:name w:val="D322E9FFBFD34F3094F05352909E124B"/>
        <w:category>
          <w:name w:val="Общие"/>
          <w:gallery w:val="placeholder"/>
        </w:category>
        <w:types>
          <w:type w:val="bbPlcHdr"/>
        </w:types>
        <w:behaviors>
          <w:behavior w:val="content"/>
        </w:behaviors>
        <w:guid w:val="{D30B26BA-6F99-48E8-B4FD-97016C1C4E00}"/>
      </w:docPartPr>
      <w:docPartBody>
        <w:p w:rsidR="00EE1E27" w:rsidRDefault="00B56BD8" w:rsidP="00B56BD8">
          <w:pPr>
            <w:pStyle w:val="D322E9FFBFD34F3094F05352909E124B"/>
          </w:pPr>
          <w:r w:rsidRPr="004E0006">
            <w:rPr>
              <w:rStyle w:val="a3"/>
              <w:highlight w:val="yellow"/>
            </w:rPr>
            <w:t>Выберите элемент.</w:t>
          </w:r>
        </w:p>
      </w:docPartBody>
    </w:docPart>
    <w:docPart>
      <w:docPartPr>
        <w:name w:val="DB4CDF9571154F69B2B3B0B89DC9D0EF"/>
        <w:category>
          <w:name w:val="Общие"/>
          <w:gallery w:val="placeholder"/>
        </w:category>
        <w:types>
          <w:type w:val="bbPlcHdr"/>
        </w:types>
        <w:behaviors>
          <w:behavior w:val="content"/>
        </w:behaviors>
        <w:guid w:val="{B25956D5-0144-4C04-AF4F-DDCCDF17F007}"/>
      </w:docPartPr>
      <w:docPartBody>
        <w:p w:rsidR="00EE1E27" w:rsidRDefault="00B56BD8" w:rsidP="00B56BD8">
          <w:pPr>
            <w:pStyle w:val="DB4CDF9571154F69B2B3B0B89DC9D0EF"/>
          </w:pPr>
          <w:r w:rsidRPr="004E0006">
            <w:rPr>
              <w:rStyle w:val="a3"/>
              <w:highlight w:val="yellow"/>
            </w:rPr>
            <w:t>Выберите элемент.</w:t>
          </w:r>
        </w:p>
      </w:docPartBody>
    </w:docPart>
    <w:docPart>
      <w:docPartPr>
        <w:name w:val="25E2F2CF3E434CEF9247F46C558F0A85"/>
        <w:category>
          <w:name w:val="Общие"/>
          <w:gallery w:val="placeholder"/>
        </w:category>
        <w:types>
          <w:type w:val="bbPlcHdr"/>
        </w:types>
        <w:behaviors>
          <w:behavior w:val="content"/>
        </w:behaviors>
        <w:guid w:val="{90B6EB87-1DA5-4F23-91F6-0350D75E8350}"/>
      </w:docPartPr>
      <w:docPartBody>
        <w:p w:rsidR="00EE1E27" w:rsidRDefault="00B56BD8" w:rsidP="00B56BD8">
          <w:pPr>
            <w:pStyle w:val="25E2F2CF3E434CEF9247F46C558F0A85"/>
          </w:pPr>
          <w:r w:rsidRPr="0059431E">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CI Documents">
    <w:charset w:val="0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D8"/>
    <w:rsid w:val="00561E59"/>
    <w:rsid w:val="008E6153"/>
    <w:rsid w:val="00940BF9"/>
    <w:rsid w:val="00B56BD8"/>
    <w:rsid w:val="00EE1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6BD8"/>
    <w:rPr>
      <w:color w:val="808080"/>
    </w:rPr>
  </w:style>
  <w:style w:type="paragraph" w:customStyle="1" w:styleId="39D080960AD6419E85AF6095345D5D08">
    <w:name w:val="39D080960AD6419E85AF6095345D5D08"/>
    <w:rsid w:val="00B56BD8"/>
  </w:style>
  <w:style w:type="paragraph" w:customStyle="1" w:styleId="B4A62406C76E47C5855CAC4E5C74C03C">
    <w:name w:val="B4A62406C76E47C5855CAC4E5C74C03C"/>
    <w:rsid w:val="00B56BD8"/>
  </w:style>
  <w:style w:type="paragraph" w:customStyle="1" w:styleId="D222B2432878425884E85D9C23F44FE8">
    <w:name w:val="D222B2432878425884E85D9C23F44FE8"/>
    <w:rsid w:val="00B56BD8"/>
  </w:style>
  <w:style w:type="paragraph" w:customStyle="1" w:styleId="4BC34E61C7BF46E59960AAF6C625D6ED">
    <w:name w:val="4BC34E61C7BF46E59960AAF6C625D6ED"/>
    <w:rsid w:val="00B56BD8"/>
  </w:style>
  <w:style w:type="paragraph" w:customStyle="1" w:styleId="6488623405D8462DADB58499044A5315">
    <w:name w:val="6488623405D8462DADB58499044A5315"/>
    <w:rsid w:val="00B56BD8"/>
  </w:style>
  <w:style w:type="paragraph" w:customStyle="1" w:styleId="0F49BC0B7D534D1A992AE21568DBB4A9">
    <w:name w:val="0F49BC0B7D534D1A992AE21568DBB4A9"/>
    <w:rsid w:val="00B56BD8"/>
  </w:style>
  <w:style w:type="paragraph" w:customStyle="1" w:styleId="1F8419ECC6B8421E8920CE4194EADE8B">
    <w:name w:val="1F8419ECC6B8421E8920CE4194EADE8B"/>
    <w:rsid w:val="00B56BD8"/>
  </w:style>
  <w:style w:type="paragraph" w:customStyle="1" w:styleId="354F2685EB694A6093AECF3590971B6E">
    <w:name w:val="354F2685EB694A6093AECF3590971B6E"/>
    <w:rsid w:val="00B56BD8"/>
  </w:style>
  <w:style w:type="paragraph" w:customStyle="1" w:styleId="01166A5C4DBA47D694881BB220879CCB">
    <w:name w:val="01166A5C4DBA47D694881BB220879CCB"/>
    <w:rsid w:val="00B56BD8"/>
  </w:style>
  <w:style w:type="paragraph" w:customStyle="1" w:styleId="9AE716AF0AD74600A5CCF7F3BDE67AA3">
    <w:name w:val="9AE716AF0AD74600A5CCF7F3BDE67AA3"/>
    <w:rsid w:val="00B56BD8"/>
  </w:style>
  <w:style w:type="paragraph" w:customStyle="1" w:styleId="D322E9FFBFD34F3094F05352909E124B">
    <w:name w:val="D322E9FFBFD34F3094F05352909E124B"/>
    <w:rsid w:val="00B56BD8"/>
  </w:style>
  <w:style w:type="paragraph" w:customStyle="1" w:styleId="DB4CDF9571154F69B2B3B0B89DC9D0EF">
    <w:name w:val="DB4CDF9571154F69B2B3B0B89DC9D0EF"/>
    <w:rsid w:val="00B56BD8"/>
  </w:style>
  <w:style w:type="paragraph" w:customStyle="1" w:styleId="25E2F2CF3E434CEF9247F46C558F0A85">
    <w:name w:val="25E2F2CF3E434CEF9247F46C558F0A85"/>
    <w:rsid w:val="00B56B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6BD8"/>
    <w:rPr>
      <w:color w:val="808080"/>
    </w:rPr>
  </w:style>
  <w:style w:type="paragraph" w:customStyle="1" w:styleId="39D080960AD6419E85AF6095345D5D08">
    <w:name w:val="39D080960AD6419E85AF6095345D5D08"/>
    <w:rsid w:val="00B56BD8"/>
  </w:style>
  <w:style w:type="paragraph" w:customStyle="1" w:styleId="B4A62406C76E47C5855CAC4E5C74C03C">
    <w:name w:val="B4A62406C76E47C5855CAC4E5C74C03C"/>
    <w:rsid w:val="00B56BD8"/>
  </w:style>
  <w:style w:type="paragraph" w:customStyle="1" w:styleId="D222B2432878425884E85D9C23F44FE8">
    <w:name w:val="D222B2432878425884E85D9C23F44FE8"/>
    <w:rsid w:val="00B56BD8"/>
  </w:style>
  <w:style w:type="paragraph" w:customStyle="1" w:styleId="4BC34E61C7BF46E59960AAF6C625D6ED">
    <w:name w:val="4BC34E61C7BF46E59960AAF6C625D6ED"/>
    <w:rsid w:val="00B56BD8"/>
  </w:style>
  <w:style w:type="paragraph" w:customStyle="1" w:styleId="6488623405D8462DADB58499044A5315">
    <w:name w:val="6488623405D8462DADB58499044A5315"/>
    <w:rsid w:val="00B56BD8"/>
  </w:style>
  <w:style w:type="paragraph" w:customStyle="1" w:styleId="0F49BC0B7D534D1A992AE21568DBB4A9">
    <w:name w:val="0F49BC0B7D534D1A992AE21568DBB4A9"/>
    <w:rsid w:val="00B56BD8"/>
  </w:style>
  <w:style w:type="paragraph" w:customStyle="1" w:styleId="1F8419ECC6B8421E8920CE4194EADE8B">
    <w:name w:val="1F8419ECC6B8421E8920CE4194EADE8B"/>
    <w:rsid w:val="00B56BD8"/>
  </w:style>
  <w:style w:type="paragraph" w:customStyle="1" w:styleId="354F2685EB694A6093AECF3590971B6E">
    <w:name w:val="354F2685EB694A6093AECF3590971B6E"/>
    <w:rsid w:val="00B56BD8"/>
  </w:style>
  <w:style w:type="paragraph" w:customStyle="1" w:styleId="01166A5C4DBA47D694881BB220879CCB">
    <w:name w:val="01166A5C4DBA47D694881BB220879CCB"/>
    <w:rsid w:val="00B56BD8"/>
  </w:style>
  <w:style w:type="paragraph" w:customStyle="1" w:styleId="9AE716AF0AD74600A5CCF7F3BDE67AA3">
    <w:name w:val="9AE716AF0AD74600A5CCF7F3BDE67AA3"/>
    <w:rsid w:val="00B56BD8"/>
  </w:style>
  <w:style w:type="paragraph" w:customStyle="1" w:styleId="D322E9FFBFD34F3094F05352909E124B">
    <w:name w:val="D322E9FFBFD34F3094F05352909E124B"/>
    <w:rsid w:val="00B56BD8"/>
  </w:style>
  <w:style w:type="paragraph" w:customStyle="1" w:styleId="DB4CDF9571154F69B2B3B0B89DC9D0EF">
    <w:name w:val="DB4CDF9571154F69B2B3B0B89DC9D0EF"/>
    <w:rsid w:val="00B56BD8"/>
  </w:style>
  <w:style w:type="paragraph" w:customStyle="1" w:styleId="25E2F2CF3E434CEF9247F46C558F0A85">
    <w:name w:val="25E2F2CF3E434CEF9247F46C558F0A85"/>
    <w:rsid w:val="00B56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exclusive</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Пользователь Windows</cp:lastModifiedBy>
  <cp:revision>2</cp:revision>
  <cp:lastPrinted>2019-01-22T07:14:00Z</cp:lastPrinted>
  <dcterms:created xsi:type="dcterms:W3CDTF">2019-01-25T10:51:00Z</dcterms:created>
  <dcterms:modified xsi:type="dcterms:W3CDTF">2019-01-25T10:51:00Z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